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21" w:rsidRPr="008F0D21" w:rsidRDefault="008F0D21" w:rsidP="008F0D21">
      <w:pPr>
        <w:spacing w:after="0" w:line="240" w:lineRule="auto"/>
        <w:jc w:val="center"/>
        <w:rPr>
          <w:rFonts w:ascii="Times New Roman" w:eastAsia="Times New Roman" w:hAnsi="Times New Roman"/>
          <w:b/>
          <w:bCs/>
          <w:sz w:val="26"/>
          <w:szCs w:val="26"/>
        </w:rPr>
      </w:pPr>
      <w:r w:rsidRPr="008F0D21">
        <w:rPr>
          <w:rFonts w:ascii="Times New Roman" w:eastAsia="Times New Roman" w:hAnsi="Times New Roman"/>
          <w:b/>
          <w:bCs/>
          <w:sz w:val="26"/>
          <w:szCs w:val="26"/>
        </w:rPr>
        <w:t>АДМИНИСТРАЦИЯ</w:t>
      </w:r>
    </w:p>
    <w:p w:rsidR="008F0D21" w:rsidRPr="008F0D21" w:rsidRDefault="008F0D21" w:rsidP="008F0D21">
      <w:pPr>
        <w:spacing w:after="0" w:line="240" w:lineRule="auto"/>
        <w:jc w:val="center"/>
        <w:rPr>
          <w:rFonts w:ascii="Times New Roman" w:eastAsia="Times New Roman" w:hAnsi="Times New Roman"/>
          <w:b/>
          <w:bCs/>
          <w:sz w:val="26"/>
          <w:szCs w:val="26"/>
        </w:rPr>
      </w:pPr>
      <w:r w:rsidRPr="008F0D21">
        <w:rPr>
          <w:rFonts w:ascii="Times New Roman" w:eastAsia="Times New Roman" w:hAnsi="Times New Roman"/>
          <w:b/>
          <w:bCs/>
          <w:sz w:val="26"/>
          <w:szCs w:val="26"/>
        </w:rPr>
        <w:t>КРАСНОЗВЕЗДИНСКОГО МУНИЦИПАЛЬНОГО ОБРАЗОВАНИЯ</w:t>
      </w:r>
    </w:p>
    <w:p w:rsidR="008F0D21" w:rsidRPr="008F0D21" w:rsidRDefault="008F0D21" w:rsidP="008F0D21">
      <w:pPr>
        <w:spacing w:after="0" w:line="240" w:lineRule="auto"/>
        <w:jc w:val="center"/>
        <w:rPr>
          <w:rFonts w:ascii="Times New Roman" w:eastAsia="Times New Roman" w:hAnsi="Times New Roman"/>
          <w:b/>
          <w:bCs/>
          <w:sz w:val="26"/>
          <w:szCs w:val="26"/>
        </w:rPr>
      </w:pPr>
      <w:r w:rsidRPr="008F0D21">
        <w:rPr>
          <w:rFonts w:ascii="Times New Roman" w:eastAsia="Times New Roman" w:hAnsi="Times New Roman"/>
          <w:b/>
          <w:bCs/>
          <w:sz w:val="26"/>
          <w:szCs w:val="26"/>
        </w:rPr>
        <w:t>РТИЩЕВСКОГО МУНИЦИПАЛЬНОГО РАЙОНА</w:t>
      </w:r>
    </w:p>
    <w:p w:rsidR="008F0D21" w:rsidRPr="008F0D21" w:rsidRDefault="008F0D21" w:rsidP="008F0D21">
      <w:pPr>
        <w:spacing w:after="0" w:line="240" w:lineRule="auto"/>
        <w:jc w:val="center"/>
        <w:rPr>
          <w:rFonts w:ascii="Times New Roman" w:eastAsia="Times New Roman" w:hAnsi="Times New Roman"/>
          <w:b/>
          <w:bCs/>
          <w:sz w:val="26"/>
          <w:szCs w:val="26"/>
        </w:rPr>
      </w:pPr>
      <w:r w:rsidRPr="008F0D21">
        <w:rPr>
          <w:rFonts w:ascii="Times New Roman" w:eastAsia="Times New Roman" w:hAnsi="Times New Roman"/>
          <w:b/>
          <w:bCs/>
          <w:sz w:val="26"/>
          <w:szCs w:val="26"/>
        </w:rPr>
        <w:t>САРАТОВСКОЙ ОБЛАСТИ</w:t>
      </w:r>
    </w:p>
    <w:p w:rsidR="008F0D21" w:rsidRPr="008F0D21" w:rsidRDefault="008F0D21" w:rsidP="008F0D21">
      <w:pPr>
        <w:spacing w:after="0" w:line="240" w:lineRule="auto"/>
        <w:jc w:val="center"/>
        <w:rPr>
          <w:rFonts w:ascii="Times New Roman" w:eastAsia="Times New Roman" w:hAnsi="Times New Roman"/>
          <w:b/>
          <w:bCs/>
          <w:sz w:val="26"/>
          <w:szCs w:val="26"/>
        </w:rPr>
      </w:pPr>
    </w:p>
    <w:p w:rsidR="008F0D21" w:rsidRPr="008F0D21" w:rsidRDefault="008F0D21" w:rsidP="008F0D21">
      <w:pPr>
        <w:spacing w:after="0" w:line="240" w:lineRule="auto"/>
        <w:jc w:val="center"/>
        <w:rPr>
          <w:rFonts w:ascii="Times New Roman" w:eastAsia="Times New Roman" w:hAnsi="Times New Roman"/>
          <w:b/>
          <w:bCs/>
          <w:sz w:val="26"/>
          <w:szCs w:val="26"/>
        </w:rPr>
      </w:pPr>
      <w:r w:rsidRPr="008F0D21">
        <w:rPr>
          <w:rFonts w:ascii="Times New Roman" w:eastAsia="Times New Roman" w:hAnsi="Times New Roman"/>
          <w:b/>
          <w:bCs/>
          <w:sz w:val="26"/>
          <w:szCs w:val="26"/>
        </w:rPr>
        <w:t xml:space="preserve">ПОСТАНОВЛЕНИЕ </w:t>
      </w:r>
    </w:p>
    <w:p w:rsidR="00731707" w:rsidRPr="008F0D21" w:rsidRDefault="00731707" w:rsidP="00BF6FE6">
      <w:pPr>
        <w:suppressAutoHyphens/>
        <w:spacing w:after="0" w:line="240" w:lineRule="auto"/>
        <w:ind w:firstLine="709"/>
        <w:rPr>
          <w:rFonts w:ascii="Times New Roman" w:eastAsia="Lucida Sans Unicode" w:hAnsi="Times New Roman"/>
          <w:b/>
          <w:sz w:val="26"/>
          <w:szCs w:val="26"/>
        </w:rPr>
      </w:pPr>
    </w:p>
    <w:p w:rsidR="00731707" w:rsidRPr="008F0D21" w:rsidRDefault="00731707" w:rsidP="00BF6FE6">
      <w:pPr>
        <w:suppressAutoHyphens/>
        <w:spacing w:after="0" w:line="240" w:lineRule="auto"/>
        <w:rPr>
          <w:rFonts w:ascii="Times New Roman" w:eastAsia="Lucida Sans Unicode" w:hAnsi="Times New Roman"/>
          <w:b/>
          <w:sz w:val="26"/>
          <w:szCs w:val="26"/>
        </w:rPr>
      </w:pPr>
      <w:r w:rsidRPr="008F0D21">
        <w:rPr>
          <w:rFonts w:ascii="Times New Roman" w:eastAsia="Lucida Sans Unicode" w:hAnsi="Times New Roman"/>
          <w:b/>
          <w:sz w:val="26"/>
          <w:szCs w:val="26"/>
        </w:rPr>
        <w:t xml:space="preserve">От </w:t>
      </w:r>
      <w:r w:rsidR="00E769F0">
        <w:rPr>
          <w:rFonts w:ascii="Times New Roman" w:eastAsia="Lucida Sans Unicode" w:hAnsi="Times New Roman"/>
          <w:b/>
          <w:sz w:val="26"/>
          <w:szCs w:val="26"/>
        </w:rPr>
        <w:t xml:space="preserve">11 сентября </w:t>
      </w:r>
      <w:r w:rsidRPr="008F0D21">
        <w:rPr>
          <w:rFonts w:ascii="Times New Roman" w:eastAsia="Lucida Sans Unicode" w:hAnsi="Times New Roman"/>
          <w:b/>
          <w:sz w:val="26"/>
          <w:szCs w:val="26"/>
        </w:rPr>
        <w:t>2020 г</w:t>
      </w:r>
      <w:r w:rsidR="00E769F0">
        <w:rPr>
          <w:rFonts w:ascii="Times New Roman" w:eastAsia="Lucida Sans Unicode" w:hAnsi="Times New Roman"/>
          <w:b/>
          <w:sz w:val="26"/>
          <w:szCs w:val="26"/>
        </w:rPr>
        <w:t>ода</w:t>
      </w:r>
      <w:r w:rsidRPr="008F0D21">
        <w:rPr>
          <w:rFonts w:ascii="Times New Roman" w:eastAsia="Lucida Sans Unicode" w:hAnsi="Times New Roman"/>
          <w:b/>
          <w:sz w:val="26"/>
          <w:szCs w:val="26"/>
        </w:rPr>
        <w:t xml:space="preserve"> № </w:t>
      </w:r>
      <w:r w:rsidR="00E769F0">
        <w:rPr>
          <w:rFonts w:ascii="Times New Roman" w:eastAsia="Lucida Sans Unicode" w:hAnsi="Times New Roman"/>
          <w:b/>
          <w:sz w:val="26"/>
          <w:szCs w:val="26"/>
        </w:rPr>
        <w:t>26</w:t>
      </w:r>
    </w:p>
    <w:p w:rsidR="003C176A" w:rsidRPr="008F0D21" w:rsidRDefault="003C176A" w:rsidP="00BF6FE6">
      <w:pPr>
        <w:widowControl w:val="0"/>
        <w:autoSpaceDE w:val="0"/>
        <w:autoSpaceDN w:val="0"/>
        <w:adjustRightInd w:val="0"/>
        <w:spacing w:after="0" w:line="240" w:lineRule="auto"/>
        <w:ind w:firstLine="709"/>
        <w:jc w:val="both"/>
        <w:rPr>
          <w:rFonts w:ascii="Times New Roman" w:hAnsi="Times New Roman"/>
          <w:b/>
          <w:sz w:val="26"/>
          <w:szCs w:val="26"/>
        </w:rPr>
      </w:pPr>
    </w:p>
    <w:p w:rsidR="000C64B0" w:rsidRDefault="00557DB4" w:rsidP="00BF6FE6">
      <w:pPr>
        <w:widowControl w:val="0"/>
        <w:autoSpaceDE w:val="0"/>
        <w:autoSpaceDN w:val="0"/>
        <w:adjustRightInd w:val="0"/>
        <w:spacing w:after="0" w:line="240" w:lineRule="auto"/>
        <w:rPr>
          <w:rFonts w:ascii="Times New Roman" w:hAnsi="Times New Roman"/>
          <w:b/>
          <w:sz w:val="26"/>
          <w:szCs w:val="26"/>
        </w:rPr>
      </w:pPr>
      <w:r w:rsidRPr="008F0D21">
        <w:rPr>
          <w:rFonts w:ascii="Times New Roman" w:hAnsi="Times New Roman"/>
          <w:b/>
          <w:sz w:val="26"/>
          <w:szCs w:val="26"/>
        </w:rPr>
        <w:t xml:space="preserve">О порядке формирования муниципального задания на оказание </w:t>
      </w:r>
    </w:p>
    <w:p w:rsidR="000C64B0" w:rsidRDefault="00557DB4" w:rsidP="00BF6FE6">
      <w:pPr>
        <w:widowControl w:val="0"/>
        <w:autoSpaceDE w:val="0"/>
        <w:autoSpaceDN w:val="0"/>
        <w:adjustRightInd w:val="0"/>
        <w:spacing w:after="0" w:line="240" w:lineRule="auto"/>
        <w:rPr>
          <w:rFonts w:ascii="Times New Roman" w:hAnsi="Times New Roman"/>
          <w:b/>
          <w:sz w:val="26"/>
          <w:szCs w:val="26"/>
        </w:rPr>
      </w:pPr>
      <w:r w:rsidRPr="008F0D21">
        <w:rPr>
          <w:rFonts w:ascii="Times New Roman" w:hAnsi="Times New Roman"/>
          <w:b/>
          <w:sz w:val="26"/>
          <w:szCs w:val="26"/>
        </w:rPr>
        <w:t xml:space="preserve">муниципальных услуг (выполнение работ) </w:t>
      </w:r>
      <w:proofErr w:type="gramStart"/>
      <w:r w:rsidRPr="008F0D21">
        <w:rPr>
          <w:rFonts w:ascii="Times New Roman" w:hAnsi="Times New Roman"/>
          <w:b/>
          <w:sz w:val="26"/>
          <w:szCs w:val="26"/>
        </w:rPr>
        <w:t>муниципальными</w:t>
      </w:r>
      <w:proofErr w:type="gramEnd"/>
      <w:r w:rsidRPr="008F0D21">
        <w:rPr>
          <w:rFonts w:ascii="Times New Roman" w:hAnsi="Times New Roman"/>
          <w:b/>
          <w:sz w:val="26"/>
          <w:szCs w:val="26"/>
        </w:rPr>
        <w:t xml:space="preserve"> </w:t>
      </w:r>
    </w:p>
    <w:p w:rsidR="000C64B0" w:rsidRDefault="00557DB4" w:rsidP="00BF6FE6">
      <w:pPr>
        <w:widowControl w:val="0"/>
        <w:autoSpaceDE w:val="0"/>
        <w:autoSpaceDN w:val="0"/>
        <w:adjustRightInd w:val="0"/>
        <w:spacing w:after="0" w:line="240" w:lineRule="auto"/>
        <w:rPr>
          <w:rFonts w:ascii="Times New Roman" w:hAnsi="Times New Roman"/>
          <w:b/>
          <w:sz w:val="26"/>
          <w:szCs w:val="26"/>
        </w:rPr>
      </w:pPr>
      <w:r w:rsidRPr="008F0D21">
        <w:rPr>
          <w:rFonts w:ascii="Times New Roman" w:hAnsi="Times New Roman"/>
          <w:b/>
          <w:sz w:val="26"/>
          <w:szCs w:val="26"/>
        </w:rPr>
        <w:t xml:space="preserve">учреждениями </w:t>
      </w:r>
      <w:r w:rsidR="000C64B0" w:rsidRPr="000C64B0">
        <w:rPr>
          <w:rFonts w:ascii="Times New Roman" w:hAnsi="Times New Roman"/>
          <w:b/>
          <w:sz w:val="26"/>
          <w:szCs w:val="26"/>
        </w:rPr>
        <w:t xml:space="preserve">Краснозвездинского муниципального образования </w:t>
      </w:r>
    </w:p>
    <w:p w:rsidR="00557DB4" w:rsidRPr="008F0D21" w:rsidRDefault="00557DB4" w:rsidP="00BF6FE6">
      <w:pPr>
        <w:widowControl w:val="0"/>
        <w:autoSpaceDE w:val="0"/>
        <w:autoSpaceDN w:val="0"/>
        <w:adjustRightInd w:val="0"/>
        <w:spacing w:after="0" w:line="240" w:lineRule="auto"/>
        <w:rPr>
          <w:rFonts w:ascii="Times New Roman" w:hAnsi="Times New Roman"/>
          <w:b/>
          <w:sz w:val="26"/>
          <w:szCs w:val="26"/>
        </w:rPr>
      </w:pPr>
      <w:r w:rsidRPr="008F0D21">
        <w:rPr>
          <w:rFonts w:ascii="Times New Roman" w:hAnsi="Times New Roman"/>
          <w:b/>
          <w:sz w:val="26"/>
          <w:szCs w:val="26"/>
        </w:rPr>
        <w:t>и финансового обеспечения выполнения муниципального задания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b/>
          <w:sz w:val="26"/>
          <w:szCs w:val="26"/>
        </w:rPr>
      </w:pPr>
    </w:p>
    <w:p w:rsidR="000C64B0" w:rsidRDefault="00557DB4" w:rsidP="00496CBE">
      <w:pPr>
        <w:widowControl w:val="0"/>
        <w:autoSpaceDE w:val="0"/>
        <w:autoSpaceDN w:val="0"/>
        <w:adjustRightInd w:val="0"/>
        <w:spacing w:after="0" w:line="240" w:lineRule="auto"/>
        <w:ind w:firstLine="709"/>
        <w:jc w:val="both"/>
        <w:rPr>
          <w:rFonts w:ascii="Times New Roman" w:hAnsi="Times New Roman"/>
          <w:color w:val="000000"/>
          <w:sz w:val="26"/>
          <w:szCs w:val="26"/>
        </w:rPr>
      </w:pPr>
      <w:proofErr w:type="gramStart"/>
      <w:r w:rsidRPr="008F0D21">
        <w:rPr>
          <w:rFonts w:ascii="Times New Roman" w:hAnsi="Times New Roman"/>
          <w:sz w:val="26"/>
          <w:szCs w:val="26"/>
        </w:rPr>
        <w:t xml:space="preserve">В соответствии с </w:t>
      </w:r>
      <w:hyperlink r:id="rId8" w:history="1">
        <w:r w:rsidRPr="008F0D21">
          <w:rPr>
            <w:rFonts w:ascii="Times New Roman" w:hAnsi="Times New Roman"/>
            <w:sz w:val="26"/>
            <w:szCs w:val="26"/>
          </w:rPr>
          <w:t>пунктами 3</w:t>
        </w:r>
      </w:hyperlink>
      <w:r w:rsidRPr="008F0D21">
        <w:rPr>
          <w:rFonts w:ascii="Times New Roman" w:hAnsi="Times New Roman"/>
          <w:sz w:val="26"/>
          <w:szCs w:val="26"/>
        </w:rPr>
        <w:t xml:space="preserve"> и </w:t>
      </w:r>
      <w:hyperlink r:id="rId9" w:history="1">
        <w:r w:rsidRPr="008F0D21">
          <w:rPr>
            <w:rFonts w:ascii="Times New Roman" w:hAnsi="Times New Roman"/>
            <w:sz w:val="26"/>
            <w:szCs w:val="26"/>
          </w:rPr>
          <w:t>4 статьи 69.2</w:t>
        </w:r>
      </w:hyperlink>
      <w:r w:rsidRPr="008F0D21">
        <w:rPr>
          <w:rFonts w:ascii="Times New Roman" w:hAnsi="Times New Roman"/>
          <w:sz w:val="26"/>
          <w:szCs w:val="26"/>
        </w:rPr>
        <w:t xml:space="preserve"> Бюджетного кодекса Российской Федерации, постановлением </w:t>
      </w:r>
      <w:bookmarkStart w:id="0" w:name="Par1"/>
      <w:bookmarkEnd w:id="0"/>
      <w:r w:rsidRPr="008F0D21">
        <w:rPr>
          <w:rFonts w:ascii="Times New Roman" w:hAnsi="Times New Roman"/>
          <w:sz w:val="26"/>
          <w:szCs w:val="26"/>
        </w:rPr>
        <w:t>Правительства Российской Федерации от 26.06.2015 года №</w:t>
      </w:r>
      <w:r w:rsidR="0006626B" w:rsidRPr="008F0D21">
        <w:rPr>
          <w:rFonts w:ascii="Times New Roman" w:hAnsi="Times New Roman"/>
          <w:sz w:val="26"/>
          <w:szCs w:val="26"/>
        </w:rPr>
        <w:t xml:space="preserve"> </w:t>
      </w:r>
      <w:r w:rsidRPr="008F0D21">
        <w:rPr>
          <w:rFonts w:ascii="Times New Roman" w:hAnsi="Times New Roman"/>
          <w:sz w:val="26"/>
          <w:szCs w:val="26"/>
        </w:rPr>
        <w:t xml:space="preserve">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w:t>
      </w:r>
      <w:r w:rsidR="00EA7077" w:rsidRPr="008F0D21">
        <w:rPr>
          <w:rFonts w:ascii="Times New Roman" w:hAnsi="Times New Roman"/>
          <w:color w:val="000000"/>
          <w:sz w:val="26"/>
          <w:szCs w:val="26"/>
        </w:rPr>
        <w:t xml:space="preserve">и на основании Устава </w:t>
      </w:r>
      <w:r w:rsidR="000C64B0" w:rsidRPr="000C64B0">
        <w:rPr>
          <w:rFonts w:ascii="Times New Roman" w:hAnsi="Times New Roman"/>
          <w:color w:val="000000"/>
          <w:sz w:val="26"/>
          <w:szCs w:val="26"/>
        </w:rPr>
        <w:t>Краснозвездинского муниципального образования</w:t>
      </w:r>
      <w:r w:rsidR="00EA7077" w:rsidRPr="008F0D21">
        <w:rPr>
          <w:rFonts w:ascii="Times New Roman" w:hAnsi="Times New Roman"/>
          <w:color w:val="000000"/>
          <w:sz w:val="26"/>
          <w:szCs w:val="26"/>
        </w:rPr>
        <w:t xml:space="preserve">, администрация </w:t>
      </w:r>
      <w:r w:rsidR="000C64B0" w:rsidRPr="000C64B0">
        <w:rPr>
          <w:rFonts w:ascii="Times New Roman" w:hAnsi="Times New Roman"/>
          <w:color w:val="000000"/>
          <w:sz w:val="26"/>
          <w:szCs w:val="26"/>
        </w:rPr>
        <w:t xml:space="preserve">Краснозвездинского муниципального образования </w:t>
      </w:r>
      <w:proofErr w:type="gramEnd"/>
    </w:p>
    <w:p w:rsidR="00557DB4" w:rsidRPr="000C64B0" w:rsidRDefault="00EA7077" w:rsidP="000C64B0">
      <w:pPr>
        <w:widowControl w:val="0"/>
        <w:autoSpaceDE w:val="0"/>
        <w:autoSpaceDN w:val="0"/>
        <w:adjustRightInd w:val="0"/>
        <w:spacing w:after="0" w:line="240" w:lineRule="auto"/>
        <w:jc w:val="both"/>
        <w:rPr>
          <w:rFonts w:ascii="Times New Roman" w:hAnsi="Times New Roman"/>
          <w:b/>
          <w:bCs/>
          <w:sz w:val="26"/>
          <w:szCs w:val="26"/>
        </w:rPr>
      </w:pPr>
      <w:r w:rsidRPr="000C64B0">
        <w:rPr>
          <w:rFonts w:ascii="Times New Roman" w:hAnsi="Times New Roman"/>
          <w:b/>
          <w:color w:val="000000"/>
          <w:sz w:val="26"/>
          <w:szCs w:val="26"/>
        </w:rPr>
        <w:t>ПОСТАНОВЛЯЕТ:</w:t>
      </w:r>
    </w:p>
    <w:p w:rsidR="00557DB4" w:rsidRPr="008F0D21" w:rsidRDefault="0006626B"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1. </w:t>
      </w:r>
      <w:r w:rsidR="00557DB4" w:rsidRPr="008F0D21">
        <w:rPr>
          <w:rFonts w:ascii="Times New Roman" w:hAnsi="Times New Roman"/>
          <w:sz w:val="26"/>
          <w:szCs w:val="26"/>
        </w:rPr>
        <w:t xml:space="preserve">Утвердить порядок формирования муниципального задания на оказание муниципальных услуг (выполнение работ) муниципальными учреждениями </w:t>
      </w:r>
      <w:r w:rsidR="000C64B0" w:rsidRPr="000C64B0">
        <w:rPr>
          <w:rFonts w:ascii="Times New Roman" w:hAnsi="Times New Roman"/>
          <w:sz w:val="26"/>
          <w:szCs w:val="26"/>
        </w:rPr>
        <w:t xml:space="preserve">Краснозвездинского муниципального образования </w:t>
      </w:r>
      <w:r w:rsidR="00557DB4" w:rsidRPr="008F0D21">
        <w:rPr>
          <w:rFonts w:ascii="Times New Roman" w:hAnsi="Times New Roman"/>
          <w:sz w:val="26"/>
          <w:szCs w:val="26"/>
        </w:rPr>
        <w:t>и финансового обеспечения выполнения муниципального задания (далее соответственно - муниципальное задание, Порядок) согласно приложению.</w:t>
      </w:r>
    </w:p>
    <w:p w:rsidR="000C64B0" w:rsidRPr="000C64B0" w:rsidRDefault="000C64B0" w:rsidP="000C64B0">
      <w:pPr>
        <w:spacing w:after="0" w:line="240" w:lineRule="auto"/>
        <w:ind w:firstLine="567"/>
        <w:jc w:val="both"/>
        <w:rPr>
          <w:rFonts w:ascii="Times New Roman" w:hAnsi="Times New Roman"/>
          <w:sz w:val="26"/>
          <w:szCs w:val="26"/>
          <w:lang w:eastAsia="ru-RU"/>
        </w:rPr>
      </w:pPr>
      <w:bookmarkStart w:id="1" w:name="Par23"/>
      <w:bookmarkEnd w:id="1"/>
      <w:r w:rsidRPr="000C64B0">
        <w:rPr>
          <w:rFonts w:ascii="Times New Roman" w:hAnsi="Times New Roman"/>
          <w:sz w:val="26"/>
          <w:szCs w:val="26"/>
          <w:lang w:eastAsia="ru-RU"/>
        </w:rPr>
        <w:t>2. Настоящее постановление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информационно-телекоммуникационной сети «Интернет».</w:t>
      </w:r>
    </w:p>
    <w:p w:rsidR="000C64B0" w:rsidRPr="000C64B0" w:rsidRDefault="000C64B0" w:rsidP="000C64B0">
      <w:pPr>
        <w:spacing w:after="0" w:line="240" w:lineRule="auto"/>
        <w:ind w:firstLine="567"/>
        <w:jc w:val="both"/>
        <w:rPr>
          <w:rFonts w:ascii="Times New Roman" w:hAnsi="Times New Roman"/>
          <w:sz w:val="26"/>
          <w:szCs w:val="26"/>
          <w:lang w:eastAsia="ru-RU"/>
        </w:rPr>
      </w:pPr>
      <w:r w:rsidRPr="000C64B0">
        <w:rPr>
          <w:rFonts w:ascii="Times New Roman" w:hAnsi="Times New Roman"/>
          <w:sz w:val="26"/>
          <w:szCs w:val="26"/>
          <w:lang w:eastAsia="ru-RU"/>
        </w:rPr>
        <w:t>3. Настоящее постановление вступает в силу со дня его официального обнародования.</w:t>
      </w:r>
    </w:p>
    <w:p w:rsidR="000C64B0" w:rsidRPr="000C64B0" w:rsidRDefault="000C64B0" w:rsidP="000C64B0">
      <w:pPr>
        <w:spacing w:after="0" w:line="240" w:lineRule="auto"/>
        <w:ind w:firstLine="567"/>
        <w:jc w:val="both"/>
        <w:rPr>
          <w:rFonts w:ascii="Times New Roman" w:hAnsi="Times New Roman"/>
          <w:sz w:val="26"/>
          <w:szCs w:val="26"/>
          <w:lang w:eastAsia="ru-RU"/>
        </w:rPr>
      </w:pPr>
      <w:r w:rsidRPr="000C64B0">
        <w:rPr>
          <w:rFonts w:ascii="Times New Roman" w:hAnsi="Times New Roman"/>
          <w:sz w:val="26"/>
          <w:szCs w:val="26"/>
          <w:lang w:eastAsia="ru-RU"/>
        </w:rPr>
        <w:t xml:space="preserve">4. </w:t>
      </w:r>
      <w:proofErr w:type="gramStart"/>
      <w:r w:rsidRPr="000C64B0">
        <w:rPr>
          <w:rFonts w:ascii="Times New Roman" w:hAnsi="Times New Roman"/>
          <w:sz w:val="26"/>
          <w:szCs w:val="26"/>
          <w:lang w:eastAsia="ru-RU"/>
        </w:rPr>
        <w:t>Контроль за</w:t>
      </w:r>
      <w:proofErr w:type="gramEnd"/>
      <w:r w:rsidRPr="000C64B0">
        <w:rPr>
          <w:rFonts w:ascii="Times New Roman" w:hAnsi="Times New Roman"/>
          <w:sz w:val="26"/>
          <w:szCs w:val="26"/>
          <w:lang w:eastAsia="ru-RU"/>
        </w:rPr>
        <w:t xml:space="preserve"> исполнением настоящего постановления оставляю за собой.</w:t>
      </w:r>
    </w:p>
    <w:p w:rsidR="000C64B0" w:rsidRPr="000C64B0" w:rsidRDefault="000C64B0" w:rsidP="000C64B0">
      <w:pPr>
        <w:spacing w:after="0" w:line="240" w:lineRule="auto"/>
        <w:jc w:val="both"/>
        <w:rPr>
          <w:rFonts w:ascii="Times New Roman" w:eastAsia="Times New Roman" w:hAnsi="Times New Roman"/>
          <w:sz w:val="26"/>
          <w:szCs w:val="26"/>
          <w:lang w:eastAsia="ru-RU"/>
        </w:rPr>
      </w:pPr>
    </w:p>
    <w:p w:rsidR="000C64B0" w:rsidRPr="000C64B0" w:rsidRDefault="000C64B0" w:rsidP="000C64B0">
      <w:pPr>
        <w:spacing w:after="0" w:line="240" w:lineRule="auto"/>
        <w:jc w:val="both"/>
        <w:rPr>
          <w:rFonts w:ascii="Times New Roman" w:eastAsia="Times New Roman" w:hAnsi="Times New Roman"/>
          <w:color w:val="000000"/>
          <w:sz w:val="26"/>
          <w:szCs w:val="26"/>
          <w:lang w:eastAsia="ru-RU"/>
        </w:rPr>
      </w:pPr>
    </w:p>
    <w:p w:rsidR="000C64B0" w:rsidRPr="000C64B0" w:rsidRDefault="000C64B0" w:rsidP="000C64B0">
      <w:pPr>
        <w:spacing w:after="0" w:line="240" w:lineRule="auto"/>
        <w:jc w:val="both"/>
        <w:rPr>
          <w:rFonts w:ascii="Times New Roman" w:eastAsia="Times New Roman" w:hAnsi="Times New Roman"/>
          <w:color w:val="000000"/>
          <w:sz w:val="26"/>
          <w:szCs w:val="26"/>
          <w:lang w:eastAsia="ru-RU"/>
        </w:rPr>
      </w:pPr>
    </w:p>
    <w:p w:rsidR="000C64B0" w:rsidRPr="000C64B0" w:rsidRDefault="000C64B0" w:rsidP="000C64B0">
      <w:pPr>
        <w:spacing w:after="0" w:line="240" w:lineRule="auto"/>
        <w:rPr>
          <w:rFonts w:ascii="Times New Roman" w:eastAsia="Times New Roman" w:hAnsi="Times New Roman"/>
          <w:b/>
          <w:color w:val="000000"/>
          <w:sz w:val="26"/>
          <w:szCs w:val="26"/>
          <w:lang w:eastAsia="ru-RU"/>
        </w:rPr>
      </w:pPr>
      <w:r w:rsidRPr="000C64B0">
        <w:rPr>
          <w:rFonts w:ascii="Times New Roman" w:eastAsia="Times New Roman" w:hAnsi="Times New Roman"/>
          <w:b/>
          <w:color w:val="000000"/>
          <w:sz w:val="26"/>
          <w:szCs w:val="26"/>
          <w:lang w:eastAsia="ru-RU"/>
        </w:rPr>
        <w:t xml:space="preserve">Глава администрации </w:t>
      </w:r>
    </w:p>
    <w:p w:rsidR="000C64B0" w:rsidRPr="000C64B0" w:rsidRDefault="000C64B0" w:rsidP="000C64B0">
      <w:pPr>
        <w:spacing w:after="0" w:line="240" w:lineRule="auto"/>
        <w:rPr>
          <w:rFonts w:ascii="Times New Roman" w:eastAsia="Times New Roman" w:hAnsi="Times New Roman"/>
          <w:b/>
          <w:color w:val="000000"/>
          <w:sz w:val="26"/>
          <w:szCs w:val="26"/>
          <w:lang w:eastAsia="ru-RU"/>
        </w:rPr>
      </w:pPr>
      <w:r w:rsidRPr="000C64B0">
        <w:rPr>
          <w:rFonts w:ascii="Times New Roman" w:eastAsia="Times New Roman" w:hAnsi="Times New Roman"/>
          <w:b/>
          <w:color w:val="000000"/>
          <w:sz w:val="26"/>
          <w:szCs w:val="26"/>
          <w:lang w:eastAsia="ru-RU"/>
        </w:rPr>
        <w:t>Краснозвездинского</w:t>
      </w:r>
    </w:p>
    <w:p w:rsidR="000C64B0" w:rsidRPr="000C64B0" w:rsidRDefault="000C64B0" w:rsidP="000C64B0">
      <w:pPr>
        <w:spacing w:after="0" w:line="240" w:lineRule="auto"/>
        <w:rPr>
          <w:rFonts w:ascii="Times New Roman" w:eastAsia="Times New Roman" w:hAnsi="Times New Roman"/>
          <w:color w:val="000000"/>
          <w:sz w:val="26"/>
          <w:szCs w:val="26"/>
          <w:lang w:eastAsia="ru-RU"/>
        </w:rPr>
      </w:pPr>
      <w:r w:rsidRPr="000C64B0">
        <w:rPr>
          <w:rFonts w:ascii="Times New Roman" w:eastAsia="Times New Roman" w:hAnsi="Times New Roman"/>
          <w:b/>
          <w:color w:val="000000"/>
          <w:sz w:val="26"/>
          <w:szCs w:val="26"/>
          <w:lang w:eastAsia="ru-RU"/>
        </w:rPr>
        <w:t xml:space="preserve">муниципального образования                                         </w:t>
      </w:r>
      <w:r w:rsidR="00483F82">
        <w:rPr>
          <w:rFonts w:ascii="Times New Roman" w:eastAsia="Times New Roman" w:hAnsi="Times New Roman"/>
          <w:b/>
          <w:color w:val="000000"/>
          <w:sz w:val="26"/>
          <w:szCs w:val="26"/>
          <w:lang w:eastAsia="ru-RU"/>
        </w:rPr>
        <w:tab/>
      </w:r>
      <w:r w:rsidR="00483F82">
        <w:rPr>
          <w:rFonts w:ascii="Times New Roman" w:eastAsia="Times New Roman" w:hAnsi="Times New Roman"/>
          <w:b/>
          <w:color w:val="000000"/>
          <w:sz w:val="26"/>
          <w:szCs w:val="26"/>
          <w:lang w:eastAsia="ru-RU"/>
        </w:rPr>
        <w:tab/>
      </w:r>
      <w:r w:rsidRPr="000C64B0">
        <w:rPr>
          <w:rFonts w:ascii="Times New Roman" w:eastAsia="Times New Roman" w:hAnsi="Times New Roman"/>
          <w:b/>
          <w:color w:val="000000"/>
          <w:sz w:val="26"/>
          <w:szCs w:val="26"/>
          <w:lang w:eastAsia="ru-RU"/>
        </w:rPr>
        <w:t xml:space="preserve">    Р.С. Тимохин</w:t>
      </w:r>
    </w:p>
    <w:p w:rsidR="00557DB4" w:rsidRDefault="00557DB4"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8F0D21" w:rsidRDefault="008F0D21"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483F82" w:rsidRDefault="00483F82"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0"/>
          <w:szCs w:val="20"/>
        </w:rPr>
      </w:pPr>
    </w:p>
    <w:p w:rsidR="00CB0706" w:rsidRPr="008F0D21" w:rsidRDefault="00CB0706" w:rsidP="000C64B0">
      <w:pPr>
        <w:spacing w:after="0" w:line="240" w:lineRule="auto"/>
        <w:ind w:left="5245"/>
        <w:rPr>
          <w:rFonts w:ascii="Times New Roman" w:hAnsi="Times New Roman"/>
          <w:b/>
          <w:sz w:val="26"/>
          <w:szCs w:val="26"/>
        </w:rPr>
      </w:pPr>
      <w:r w:rsidRPr="008F0D21">
        <w:rPr>
          <w:rFonts w:ascii="Times New Roman" w:hAnsi="Times New Roman"/>
          <w:b/>
          <w:sz w:val="26"/>
          <w:szCs w:val="26"/>
        </w:rPr>
        <w:lastRenderedPageBreak/>
        <w:t xml:space="preserve">Приложение к постановлению </w:t>
      </w:r>
    </w:p>
    <w:p w:rsidR="000C64B0" w:rsidRDefault="000C64B0" w:rsidP="000C64B0">
      <w:pPr>
        <w:spacing w:after="0" w:line="240" w:lineRule="auto"/>
        <w:ind w:left="5245"/>
        <w:rPr>
          <w:rFonts w:ascii="Times New Roman" w:hAnsi="Times New Roman"/>
          <w:b/>
          <w:sz w:val="26"/>
          <w:szCs w:val="26"/>
        </w:rPr>
      </w:pPr>
      <w:r>
        <w:rPr>
          <w:rFonts w:ascii="Times New Roman" w:hAnsi="Times New Roman"/>
          <w:b/>
          <w:sz w:val="26"/>
          <w:szCs w:val="26"/>
        </w:rPr>
        <w:t>администрации К</w:t>
      </w:r>
      <w:r w:rsidRPr="000C64B0">
        <w:rPr>
          <w:rFonts w:ascii="Times New Roman" w:hAnsi="Times New Roman"/>
          <w:b/>
          <w:sz w:val="26"/>
          <w:szCs w:val="26"/>
        </w:rPr>
        <w:t xml:space="preserve">раснозвездинского </w:t>
      </w:r>
    </w:p>
    <w:p w:rsidR="000C64B0" w:rsidRDefault="000C64B0" w:rsidP="000C64B0">
      <w:pPr>
        <w:spacing w:after="0" w:line="240" w:lineRule="auto"/>
        <w:ind w:left="5245"/>
        <w:rPr>
          <w:rFonts w:ascii="Times New Roman" w:hAnsi="Times New Roman"/>
          <w:b/>
          <w:sz w:val="26"/>
          <w:szCs w:val="26"/>
        </w:rPr>
      </w:pPr>
      <w:r w:rsidRPr="000C64B0">
        <w:rPr>
          <w:rFonts w:ascii="Times New Roman" w:hAnsi="Times New Roman"/>
          <w:b/>
          <w:sz w:val="26"/>
          <w:szCs w:val="26"/>
        </w:rPr>
        <w:t xml:space="preserve">муниципального образования </w:t>
      </w:r>
    </w:p>
    <w:p w:rsidR="00CB0706" w:rsidRPr="008F0D21" w:rsidRDefault="00CB0706" w:rsidP="000C64B0">
      <w:pPr>
        <w:spacing w:after="0" w:line="240" w:lineRule="auto"/>
        <w:ind w:left="5245"/>
        <w:rPr>
          <w:rFonts w:ascii="Times New Roman" w:hAnsi="Times New Roman"/>
          <w:b/>
          <w:color w:val="000000"/>
          <w:sz w:val="26"/>
          <w:szCs w:val="26"/>
        </w:rPr>
      </w:pPr>
      <w:r w:rsidRPr="008F0D21">
        <w:rPr>
          <w:rFonts w:ascii="Times New Roman" w:hAnsi="Times New Roman"/>
          <w:b/>
          <w:sz w:val="26"/>
          <w:szCs w:val="26"/>
        </w:rPr>
        <w:t xml:space="preserve">от </w:t>
      </w:r>
      <w:r w:rsidR="00E769F0">
        <w:rPr>
          <w:rFonts w:ascii="Times New Roman" w:hAnsi="Times New Roman"/>
          <w:b/>
          <w:sz w:val="26"/>
          <w:szCs w:val="26"/>
        </w:rPr>
        <w:t>11 сентября 2020</w:t>
      </w:r>
      <w:r w:rsidRPr="008F0D21">
        <w:rPr>
          <w:rFonts w:ascii="Times New Roman" w:hAnsi="Times New Roman"/>
          <w:b/>
          <w:sz w:val="26"/>
          <w:szCs w:val="26"/>
        </w:rPr>
        <w:t xml:space="preserve"> года № </w:t>
      </w:r>
      <w:r w:rsidR="00E769F0">
        <w:rPr>
          <w:rFonts w:ascii="Times New Roman" w:hAnsi="Times New Roman"/>
          <w:b/>
          <w:sz w:val="26"/>
          <w:szCs w:val="26"/>
        </w:rPr>
        <w:t>26</w:t>
      </w:r>
    </w:p>
    <w:p w:rsidR="00557DB4" w:rsidRPr="008F0D21" w:rsidRDefault="00557DB4" w:rsidP="00496CBE">
      <w:pPr>
        <w:widowControl w:val="0"/>
        <w:tabs>
          <w:tab w:val="left" w:pos="6946"/>
        </w:tabs>
        <w:autoSpaceDE w:val="0"/>
        <w:autoSpaceDN w:val="0"/>
        <w:adjustRightInd w:val="0"/>
        <w:spacing w:after="0" w:line="240" w:lineRule="auto"/>
        <w:ind w:left="6663" w:firstLine="709"/>
        <w:jc w:val="both"/>
        <w:rPr>
          <w:rFonts w:ascii="Times New Roman" w:hAnsi="Times New Roman"/>
          <w:sz w:val="26"/>
          <w:szCs w:val="26"/>
        </w:rPr>
      </w:pP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p>
    <w:p w:rsidR="00557DB4" w:rsidRPr="008F0D21" w:rsidRDefault="00557DB4" w:rsidP="00EA7077">
      <w:pPr>
        <w:widowControl w:val="0"/>
        <w:autoSpaceDE w:val="0"/>
        <w:autoSpaceDN w:val="0"/>
        <w:adjustRightInd w:val="0"/>
        <w:spacing w:after="0" w:line="240" w:lineRule="auto"/>
        <w:jc w:val="center"/>
        <w:rPr>
          <w:rFonts w:ascii="Times New Roman" w:hAnsi="Times New Roman"/>
          <w:b/>
          <w:sz w:val="26"/>
          <w:szCs w:val="26"/>
        </w:rPr>
      </w:pPr>
      <w:r w:rsidRPr="008F0D21">
        <w:rPr>
          <w:rFonts w:ascii="Times New Roman" w:hAnsi="Times New Roman"/>
          <w:b/>
          <w:sz w:val="26"/>
          <w:szCs w:val="26"/>
        </w:rPr>
        <w:t xml:space="preserve">Порядок формирования муниципального задания на оказание муниципальных услуг (выполнение работ) муниципальными учреждениями </w:t>
      </w:r>
      <w:r w:rsidR="000C64B0" w:rsidRPr="000C64B0">
        <w:rPr>
          <w:rFonts w:ascii="Times New Roman" w:hAnsi="Times New Roman"/>
          <w:b/>
          <w:sz w:val="26"/>
          <w:szCs w:val="26"/>
        </w:rPr>
        <w:t xml:space="preserve">Краснозвездинского муниципального образования </w:t>
      </w:r>
      <w:r w:rsidRPr="008F0D21">
        <w:rPr>
          <w:rFonts w:ascii="Times New Roman" w:hAnsi="Times New Roman"/>
          <w:b/>
          <w:sz w:val="26"/>
          <w:szCs w:val="26"/>
        </w:rPr>
        <w:t>и финансового обеспечения выполнения муниципального задания</w:t>
      </w:r>
    </w:p>
    <w:p w:rsidR="00557DB4" w:rsidRPr="008F0D21" w:rsidRDefault="00557DB4" w:rsidP="00EA7077">
      <w:pPr>
        <w:widowControl w:val="0"/>
        <w:autoSpaceDE w:val="0"/>
        <w:autoSpaceDN w:val="0"/>
        <w:adjustRightInd w:val="0"/>
        <w:spacing w:after="0" w:line="240" w:lineRule="auto"/>
        <w:jc w:val="center"/>
        <w:rPr>
          <w:rFonts w:ascii="Times New Roman" w:hAnsi="Times New Roman"/>
          <w:sz w:val="26"/>
          <w:szCs w:val="26"/>
        </w:rPr>
      </w:pPr>
    </w:p>
    <w:p w:rsidR="00557DB4" w:rsidRPr="008F0D21" w:rsidRDefault="00557DB4" w:rsidP="00496CBE">
      <w:pPr>
        <w:pStyle w:val="ConsPlusNonformat"/>
        <w:ind w:firstLine="709"/>
        <w:jc w:val="center"/>
        <w:rPr>
          <w:rFonts w:ascii="Times New Roman" w:hAnsi="Times New Roman" w:cs="Times New Roman"/>
          <w:b/>
          <w:sz w:val="26"/>
          <w:szCs w:val="26"/>
        </w:rPr>
      </w:pPr>
      <w:r w:rsidRPr="008F0D21">
        <w:rPr>
          <w:rFonts w:ascii="Times New Roman" w:hAnsi="Times New Roman" w:cs="Times New Roman"/>
          <w:b/>
          <w:sz w:val="26"/>
          <w:szCs w:val="26"/>
        </w:rPr>
        <w:t>1.Общие положения</w:t>
      </w:r>
    </w:p>
    <w:p w:rsidR="00557DB4" w:rsidRPr="008F0D21" w:rsidRDefault="00557DB4" w:rsidP="00496CBE">
      <w:pPr>
        <w:pStyle w:val="ConsPlusNonformat"/>
        <w:ind w:firstLine="709"/>
        <w:rPr>
          <w:rFonts w:ascii="Times New Roman" w:hAnsi="Times New Roman" w:cs="Times New Roman"/>
          <w:sz w:val="26"/>
          <w:szCs w:val="26"/>
        </w:rPr>
      </w:pP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1.1</w:t>
      </w:r>
      <w:r w:rsidR="00496CBE" w:rsidRPr="008F0D21">
        <w:rPr>
          <w:rFonts w:ascii="Times New Roman" w:hAnsi="Times New Roman"/>
          <w:sz w:val="26"/>
          <w:szCs w:val="26"/>
        </w:rPr>
        <w:t>.</w:t>
      </w:r>
      <w:r w:rsidRPr="008F0D21">
        <w:rPr>
          <w:rFonts w:ascii="Times New Roman" w:hAnsi="Times New Roman"/>
          <w:sz w:val="26"/>
          <w:szCs w:val="26"/>
        </w:rPr>
        <w:t xml:space="preserve"> Настоящий Порядок определяет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автономными учреждениями, муниципальными бюджетными учреждениями, а также муницип</w:t>
      </w:r>
      <w:r w:rsidR="00EA7077" w:rsidRPr="008F0D21">
        <w:rPr>
          <w:rFonts w:ascii="Times New Roman" w:hAnsi="Times New Roman"/>
          <w:sz w:val="26"/>
          <w:szCs w:val="26"/>
        </w:rPr>
        <w:t xml:space="preserve">альными казенными учреждениями </w:t>
      </w:r>
      <w:r w:rsidR="000C64B0" w:rsidRPr="000C64B0">
        <w:rPr>
          <w:rFonts w:ascii="Times New Roman" w:hAnsi="Times New Roman"/>
          <w:sz w:val="26"/>
          <w:szCs w:val="26"/>
        </w:rPr>
        <w:t xml:space="preserve">Краснозвездинского муниципального образования </w:t>
      </w:r>
      <w:r w:rsidRPr="008F0D21">
        <w:rPr>
          <w:rFonts w:ascii="Times New Roman" w:hAnsi="Times New Roman"/>
          <w:sz w:val="26"/>
          <w:szCs w:val="26"/>
        </w:rPr>
        <w:t>(далее – муниципальные учреждения).</w:t>
      </w:r>
    </w:p>
    <w:p w:rsidR="00557DB4" w:rsidRPr="008F0D21" w:rsidRDefault="00557DB4" w:rsidP="00496CBE">
      <w:pPr>
        <w:spacing w:after="0" w:line="240" w:lineRule="auto"/>
        <w:ind w:firstLine="709"/>
        <w:jc w:val="both"/>
        <w:rPr>
          <w:rFonts w:ascii="Times New Roman" w:hAnsi="Times New Roman"/>
          <w:sz w:val="26"/>
          <w:szCs w:val="26"/>
        </w:rPr>
      </w:pPr>
      <w:bookmarkStart w:id="2" w:name="sub_12"/>
      <w:r w:rsidRPr="008F0D21">
        <w:rPr>
          <w:rFonts w:ascii="Times New Roman" w:hAnsi="Times New Roman"/>
          <w:sz w:val="26"/>
          <w:szCs w:val="26"/>
        </w:rPr>
        <w:t>1.2</w:t>
      </w:r>
      <w:r w:rsidR="00496CBE" w:rsidRPr="008F0D21">
        <w:rPr>
          <w:rFonts w:ascii="Times New Roman" w:hAnsi="Times New Roman"/>
          <w:sz w:val="26"/>
          <w:szCs w:val="26"/>
        </w:rPr>
        <w:t>.</w:t>
      </w:r>
      <w:r w:rsidRPr="008F0D21">
        <w:rPr>
          <w:rFonts w:ascii="Times New Roman" w:hAnsi="Times New Roman"/>
          <w:sz w:val="26"/>
          <w:szCs w:val="26"/>
        </w:rPr>
        <w:t xml:space="preserve"> Муниципальное задание формируется и утверждается в отношении:</w:t>
      </w:r>
    </w:p>
    <w:bookmarkEnd w:id="2"/>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 муниципальных казенных учреждений – главным распорядителем бюджетных средств (далее – ГРБС), в случае принятия им решения о формировании муниципальных заданий;</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 муниципальных бюджетных и муниципальных автономных учреждений – учредителем</w:t>
      </w:r>
      <w:r w:rsidR="00EA7077" w:rsidRPr="008F0D21">
        <w:rPr>
          <w:rFonts w:ascii="Times New Roman" w:hAnsi="Times New Roman"/>
          <w:sz w:val="26"/>
          <w:szCs w:val="26"/>
        </w:rPr>
        <w:t>,</w:t>
      </w:r>
      <w:r w:rsidRPr="008F0D21">
        <w:rPr>
          <w:rFonts w:ascii="Times New Roman" w:hAnsi="Times New Roman"/>
          <w:sz w:val="26"/>
          <w:szCs w:val="26"/>
        </w:rPr>
        <w:t xml:space="preserve"> либо отраслевыми (функциональными) органами администрации </w:t>
      </w:r>
      <w:r w:rsidR="000C64B0" w:rsidRPr="000C64B0">
        <w:rPr>
          <w:rFonts w:ascii="Times New Roman" w:hAnsi="Times New Roman"/>
          <w:sz w:val="26"/>
          <w:szCs w:val="26"/>
        </w:rPr>
        <w:t>Краснозвездинского муниципального образования</w:t>
      </w:r>
      <w:r w:rsidRPr="008F0D21">
        <w:rPr>
          <w:rFonts w:ascii="Times New Roman" w:hAnsi="Times New Roman"/>
          <w:sz w:val="26"/>
          <w:szCs w:val="26"/>
        </w:rPr>
        <w:t>, которым подведомственны указанные учреждения.</w:t>
      </w:r>
    </w:p>
    <w:p w:rsidR="00E005F2" w:rsidRPr="008F0D21" w:rsidRDefault="00E005F2" w:rsidP="00496CBE">
      <w:pPr>
        <w:spacing w:after="0" w:line="240" w:lineRule="auto"/>
        <w:ind w:firstLine="709"/>
        <w:jc w:val="both"/>
        <w:rPr>
          <w:rFonts w:ascii="Times New Roman" w:hAnsi="Times New Roman"/>
          <w:sz w:val="26"/>
          <w:szCs w:val="26"/>
        </w:rPr>
      </w:pPr>
    </w:p>
    <w:p w:rsidR="00557DB4" w:rsidRPr="008F0D21" w:rsidRDefault="00557DB4" w:rsidP="00496CBE">
      <w:pPr>
        <w:pStyle w:val="1"/>
        <w:spacing w:before="0" w:after="0"/>
        <w:ind w:firstLine="709"/>
        <w:rPr>
          <w:rFonts w:ascii="Times New Roman" w:hAnsi="Times New Roman"/>
          <w:color w:val="auto"/>
          <w:sz w:val="26"/>
          <w:szCs w:val="26"/>
        </w:rPr>
      </w:pPr>
      <w:r w:rsidRPr="008F0D21">
        <w:rPr>
          <w:rFonts w:ascii="Times New Roman" w:hAnsi="Times New Roman"/>
          <w:color w:val="auto"/>
          <w:sz w:val="26"/>
          <w:szCs w:val="26"/>
        </w:rPr>
        <w:t>2. Порядок формирования и утверждения муниципального задания</w:t>
      </w:r>
    </w:p>
    <w:p w:rsidR="00557DB4" w:rsidRPr="008F0D21" w:rsidRDefault="00557DB4" w:rsidP="00496CBE">
      <w:pPr>
        <w:pStyle w:val="ConsPlusNormal"/>
        <w:ind w:firstLine="709"/>
        <w:jc w:val="both"/>
        <w:rPr>
          <w:sz w:val="26"/>
          <w:szCs w:val="26"/>
        </w:rPr>
      </w:pP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2.1</w:t>
      </w:r>
      <w:r w:rsidR="00496CBE" w:rsidRPr="008F0D21">
        <w:rPr>
          <w:rFonts w:ascii="Times New Roman" w:hAnsi="Times New Roman"/>
          <w:sz w:val="26"/>
          <w:szCs w:val="26"/>
        </w:rPr>
        <w:t>.</w:t>
      </w:r>
      <w:r w:rsidRPr="008F0D21">
        <w:rPr>
          <w:rFonts w:ascii="Times New Roman" w:hAnsi="Times New Roman"/>
          <w:sz w:val="26"/>
          <w:szCs w:val="26"/>
        </w:rPr>
        <w:t xml:space="preserve">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Муниципальное задание формируется с учетом:</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 потребности муниципального образования в соответствующих муниципальных услугах (работах), оцениваемой на основании прогнозируемого количества потребителей услуг (работ), уровня удовлетворенности потребителей существующим объемом и качеством услуг (работ); </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w:t>
      </w:r>
      <w:proofErr w:type="gramStart"/>
      <w:r w:rsidRPr="008F0D21">
        <w:rPr>
          <w:rFonts w:ascii="Times New Roman" w:hAnsi="Times New Roman"/>
          <w:sz w:val="26"/>
          <w:szCs w:val="26"/>
        </w:rPr>
        <w:t>существующими</w:t>
      </w:r>
      <w:proofErr w:type="gramEnd"/>
      <w:r w:rsidRPr="008F0D21">
        <w:rPr>
          <w:rFonts w:ascii="Times New Roman" w:hAnsi="Times New Roman"/>
          <w:sz w:val="26"/>
          <w:szCs w:val="26"/>
        </w:rPr>
        <w:t xml:space="preserve"> объемом и качеством услуг и результатов работ и возможностей муниципального учреждения по оказанию услуг и выполнению работ;</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 показателей выполнения муниципальным учреждением муниципального задания в отчетном финансовом году.</w:t>
      </w:r>
    </w:p>
    <w:p w:rsidR="00557DB4" w:rsidRPr="008F0D21" w:rsidRDefault="00557DB4" w:rsidP="00496CBE">
      <w:pPr>
        <w:pStyle w:val="ConsPlusNormal"/>
        <w:ind w:firstLine="709"/>
        <w:jc w:val="both"/>
        <w:rPr>
          <w:sz w:val="26"/>
          <w:szCs w:val="26"/>
        </w:rPr>
      </w:pPr>
      <w:r w:rsidRPr="008F0D21">
        <w:rPr>
          <w:sz w:val="26"/>
          <w:szCs w:val="26"/>
        </w:rPr>
        <w:t>2.2</w:t>
      </w:r>
      <w:r w:rsidR="00496CBE" w:rsidRPr="008F0D21">
        <w:rPr>
          <w:sz w:val="26"/>
          <w:szCs w:val="26"/>
        </w:rPr>
        <w:t>.</w:t>
      </w:r>
      <w:r w:rsidRPr="008F0D21">
        <w:rPr>
          <w:sz w:val="26"/>
          <w:szCs w:val="26"/>
        </w:rPr>
        <w:t xml:space="preserve"> </w:t>
      </w:r>
      <w:proofErr w:type="gramStart"/>
      <w:r w:rsidRPr="008F0D21">
        <w:rPr>
          <w:sz w:val="26"/>
          <w:szCs w:val="26"/>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w:t>
      </w:r>
      <w:r w:rsidRPr="008F0D21">
        <w:rPr>
          <w:sz w:val="26"/>
          <w:szCs w:val="26"/>
        </w:rPr>
        <w:lastRenderedPageBreak/>
        <w:t>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8F0D21">
        <w:rPr>
          <w:sz w:val="26"/>
          <w:szCs w:val="26"/>
        </w:rPr>
        <w:t xml:space="preserve"> </w:t>
      </w:r>
      <w:proofErr w:type="gramStart"/>
      <w:r w:rsidRPr="008F0D21">
        <w:rPr>
          <w:sz w:val="26"/>
          <w:szCs w:val="26"/>
        </w:rPr>
        <w:t>контроля за</w:t>
      </w:r>
      <w:proofErr w:type="gramEnd"/>
      <w:r w:rsidRPr="008F0D21">
        <w:rPr>
          <w:sz w:val="26"/>
          <w:szCs w:val="26"/>
        </w:rPr>
        <w:t xml:space="preserve"> исполнением муниципального задания и требования к отчетности о выполнении муниципального задания.</w:t>
      </w:r>
    </w:p>
    <w:p w:rsidR="00557DB4" w:rsidRPr="008F0D21" w:rsidRDefault="00557DB4" w:rsidP="00496CBE">
      <w:pPr>
        <w:pStyle w:val="ConsPlusNormal"/>
        <w:ind w:firstLine="709"/>
        <w:jc w:val="both"/>
        <w:rPr>
          <w:sz w:val="26"/>
          <w:szCs w:val="26"/>
        </w:rPr>
      </w:pPr>
      <w:r w:rsidRPr="008F0D21">
        <w:rPr>
          <w:sz w:val="26"/>
          <w:szCs w:val="26"/>
        </w:rPr>
        <w:t xml:space="preserve">Муниципальное задание формируется согласно </w:t>
      </w:r>
      <w:hyperlink r:id="rId10" w:history="1">
        <w:r w:rsidRPr="008F0D21">
          <w:rPr>
            <w:sz w:val="26"/>
            <w:szCs w:val="26"/>
          </w:rPr>
          <w:t xml:space="preserve">приложению </w:t>
        </w:r>
        <w:r w:rsidR="00904481" w:rsidRPr="008F0D21">
          <w:rPr>
            <w:sz w:val="26"/>
            <w:szCs w:val="26"/>
          </w:rPr>
          <w:t>№</w:t>
        </w:r>
        <w:r w:rsidRPr="008F0D21">
          <w:rPr>
            <w:sz w:val="26"/>
            <w:szCs w:val="26"/>
          </w:rPr>
          <w:t xml:space="preserve"> 1</w:t>
        </w:r>
      </w:hyperlink>
      <w:r w:rsidRPr="008F0D21">
        <w:rPr>
          <w:sz w:val="26"/>
          <w:szCs w:val="26"/>
        </w:rPr>
        <w:t>.</w:t>
      </w:r>
    </w:p>
    <w:p w:rsidR="00557DB4" w:rsidRPr="008F0D21" w:rsidRDefault="00557DB4" w:rsidP="00496CBE">
      <w:pPr>
        <w:pStyle w:val="ConsPlusNormal"/>
        <w:ind w:firstLine="709"/>
        <w:jc w:val="both"/>
        <w:rPr>
          <w:sz w:val="26"/>
          <w:szCs w:val="26"/>
        </w:rPr>
      </w:pPr>
      <w:r w:rsidRPr="008F0D21">
        <w:rPr>
          <w:sz w:val="26"/>
          <w:szCs w:val="2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557DB4" w:rsidRPr="008F0D21" w:rsidRDefault="00557DB4" w:rsidP="00496CBE">
      <w:pPr>
        <w:pStyle w:val="ConsPlusNormal"/>
        <w:ind w:firstLine="709"/>
        <w:jc w:val="both"/>
        <w:rPr>
          <w:sz w:val="26"/>
          <w:szCs w:val="26"/>
        </w:rPr>
      </w:pPr>
      <w:r w:rsidRPr="008F0D21">
        <w:rPr>
          <w:sz w:val="26"/>
          <w:szCs w:val="26"/>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r:id="rId11" w:history="1">
        <w:r w:rsidRPr="008F0D21">
          <w:rPr>
            <w:sz w:val="26"/>
            <w:szCs w:val="26"/>
          </w:rPr>
          <w:t>задание</w:t>
        </w:r>
      </w:hyperlink>
      <w:r w:rsidRPr="008F0D21">
        <w:rPr>
          <w:sz w:val="26"/>
          <w:szCs w:val="26"/>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12" w:history="1">
        <w:r w:rsidRPr="008F0D21">
          <w:rPr>
            <w:sz w:val="26"/>
            <w:szCs w:val="26"/>
          </w:rPr>
          <w:t>3-ю часть</w:t>
        </w:r>
      </w:hyperlink>
      <w:r w:rsidRPr="008F0D21">
        <w:rPr>
          <w:sz w:val="26"/>
          <w:szCs w:val="26"/>
        </w:rPr>
        <w:t xml:space="preserve"> муниципального задания.</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2.3</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формируется в электронном виде в установленном порядке в информационной системе Министерства финансов Российской Федерации и подписывается усиленной квалифицированной электронной подписью лица, имеющего право действовать от имени главного распорядителя бюджетных средств, в ведении которого находится муниципальное</w:t>
      </w:r>
      <w:proofErr w:type="gramEnd"/>
      <w:r w:rsidRPr="008F0D21">
        <w:rPr>
          <w:rFonts w:ascii="Times New Roman" w:hAnsi="Times New Roman"/>
          <w:sz w:val="26"/>
          <w:szCs w:val="26"/>
        </w:rPr>
        <w:t xml:space="preserve"> казенное учреждение, либо учредителем или отраслевыми (функциональными) органами администрации </w:t>
      </w:r>
      <w:r w:rsidR="000C64B0" w:rsidRPr="000C64B0">
        <w:rPr>
          <w:rFonts w:ascii="Times New Roman" w:hAnsi="Times New Roman"/>
          <w:sz w:val="26"/>
          <w:szCs w:val="26"/>
        </w:rPr>
        <w:t>Краснозвездинского муниципального образования</w:t>
      </w:r>
      <w:r w:rsidRPr="008F0D21">
        <w:rPr>
          <w:rFonts w:ascii="Times New Roman" w:hAnsi="Times New Roman"/>
          <w:sz w:val="26"/>
          <w:szCs w:val="26"/>
        </w:rPr>
        <w:t>, которым подведомственны муниципальные бюджетные и муниципальные автономные учреждения.</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муниципальными финансами.</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Муниципальное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2.4</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Муниципальное задание формируется в процессе формирования бюджета муниципаль</w:t>
      </w:r>
      <w:r w:rsidR="000A51B7" w:rsidRPr="008F0D21">
        <w:rPr>
          <w:rFonts w:ascii="Times New Roman" w:hAnsi="Times New Roman"/>
          <w:sz w:val="26"/>
          <w:szCs w:val="26"/>
        </w:rPr>
        <w:t>ного образования</w:t>
      </w:r>
      <w:r w:rsidR="00EA7077" w:rsidRPr="008F0D21">
        <w:rPr>
          <w:rFonts w:ascii="Times New Roman" w:hAnsi="Times New Roman"/>
          <w:sz w:val="26"/>
          <w:szCs w:val="26"/>
        </w:rPr>
        <w:t xml:space="preserve"> на</w:t>
      </w:r>
      <w:r w:rsidR="000A51B7" w:rsidRPr="008F0D21">
        <w:rPr>
          <w:rFonts w:ascii="Times New Roman" w:hAnsi="Times New Roman"/>
          <w:sz w:val="26"/>
          <w:szCs w:val="26"/>
        </w:rPr>
        <w:t xml:space="preserve"> </w:t>
      </w:r>
      <w:r w:rsidRPr="008F0D21">
        <w:rPr>
          <w:rFonts w:ascii="Times New Roman" w:hAnsi="Times New Roman"/>
          <w:sz w:val="26"/>
          <w:szCs w:val="26"/>
        </w:rPr>
        <w:t xml:space="preserve">очередной год и плановый период (при наличии) и утверждается в срок </w:t>
      </w:r>
      <w:r w:rsidRPr="008F0D21">
        <w:rPr>
          <w:rFonts w:ascii="Times New Roman" w:hAnsi="Times New Roman"/>
          <w:sz w:val="26"/>
          <w:szCs w:val="26"/>
          <w:u w:val="single"/>
        </w:rPr>
        <w:t xml:space="preserve">не позднее 15 рабочих дней </w:t>
      </w:r>
      <w:r w:rsidRPr="008F0D21">
        <w:rPr>
          <w:rFonts w:ascii="Times New Roman" w:hAnsi="Times New Roman"/>
          <w:sz w:val="26"/>
          <w:szCs w:val="26"/>
        </w:rPr>
        <w:t xml:space="preserve">со дня утверждения главным распорядителем бюджетных средств бюджета </w:t>
      </w:r>
      <w:r w:rsidR="0021547C" w:rsidRPr="008F0D21">
        <w:rPr>
          <w:rFonts w:ascii="Times New Roman" w:hAnsi="Times New Roman"/>
          <w:sz w:val="26"/>
          <w:szCs w:val="26"/>
        </w:rPr>
        <w:t>муниципального образования</w:t>
      </w:r>
      <w:r w:rsidRPr="008F0D21">
        <w:rPr>
          <w:rFonts w:ascii="Times New Roman" w:hAnsi="Times New Roman"/>
          <w:sz w:val="26"/>
          <w:szCs w:val="26"/>
        </w:rPr>
        <w:t xml:space="preserve"> лимитов бюджетных обязательств на предоставление субсидии на финансовое обеспечение выполнения муниципального задания на очередной финансовый год (на очередной финансовый год и плановый период</w:t>
      </w:r>
      <w:r w:rsidR="00ED4E3A" w:rsidRPr="008F0D21">
        <w:rPr>
          <w:rFonts w:ascii="Times New Roman" w:hAnsi="Times New Roman"/>
          <w:sz w:val="26"/>
          <w:szCs w:val="26"/>
        </w:rPr>
        <w:t>)</w:t>
      </w:r>
      <w:r w:rsidRPr="008F0D21">
        <w:rPr>
          <w:rFonts w:ascii="Times New Roman" w:hAnsi="Times New Roman"/>
          <w:sz w:val="26"/>
          <w:szCs w:val="26"/>
        </w:rPr>
        <w:t>.</w:t>
      </w:r>
      <w:proofErr w:type="gramEnd"/>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Муниципальное задание утверждается на срок формирования бюд</w:t>
      </w:r>
      <w:r w:rsidR="0021547C" w:rsidRPr="008F0D21">
        <w:rPr>
          <w:rFonts w:ascii="Times New Roman" w:hAnsi="Times New Roman"/>
          <w:sz w:val="26"/>
          <w:szCs w:val="26"/>
        </w:rPr>
        <w:t>жета муниципального образования</w:t>
      </w:r>
      <w:r w:rsidRPr="008F0D21">
        <w:rPr>
          <w:rFonts w:ascii="Times New Roman" w:hAnsi="Times New Roman"/>
          <w:sz w:val="26"/>
          <w:szCs w:val="26"/>
        </w:rPr>
        <w:t>.</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557DB4" w:rsidRPr="008F0D21" w:rsidRDefault="00557DB4" w:rsidP="00496CBE">
      <w:pPr>
        <w:spacing w:after="0" w:line="240" w:lineRule="auto"/>
        <w:ind w:firstLine="709"/>
        <w:jc w:val="both"/>
        <w:rPr>
          <w:rFonts w:ascii="Times New Roman" w:hAnsi="Times New Roman"/>
          <w:sz w:val="26"/>
          <w:szCs w:val="26"/>
        </w:rPr>
      </w:pPr>
      <w:r w:rsidRPr="008F0D21">
        <w:rPr>
          <w:rFonts w:ascii="Times New Roman" w:hAnsi="Times New Roman"/>
          <w:sz w:val="26"/>
          <w:szCs w:val="26"/>
        </w:rPr>
        <w:lastRenderedPageBreak/>
        <w:t>2.5</w:t>
      </w:r>
      <w:bookmarkStart w:id="3" w:name="Par68"/>
      <w:bookmarkEnd w:id="3"/>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 xml:space="preserve">Распределение показателей объема муниципальных услуг (работ), содержащихся в муниципальном </w:t>
      </w:r>
      <w:hyperlink w:anchor="Par345" w:history="1">
        <w:r w:rsidRPr="008F0D21">
          <w:rPr>
            <w:rFonts w:ascii="Times New Roman" w:hAnsi="Times New Roman"/>
            <w:sz w:val="26"/>
            <w:szCs w:val="26"/>
          </w:rPr>
          <w:t>задании</w:t>
        </w:r>
      </w:hyperlink>
      <w:r w:rsidRPr="008F0D21">
        <w:rPr>
          <w:rFonts w:ascii="Times New Roman" w:hAnsi="Times New Roman"/>
          <w:sz w:val="26"/>
          <w:szCs w:val="26"/>
        </w:rPr>
        <w:t>,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w:t>
      </w:r>
      <w:r w:rsidRPr="008F0D21">
        <w:rPr>
          <w:rFonts w:ascii="Times New Roman" w:hAnsi="Times New Roman"/>
          <w:color w:val="FF0000"/>
          <w:sz w:val="26"/>
          <w:szCs w:val="26"/>
        </w:rPr>
        <w:t xml:space="preserve"> </w:t>
      </w:r>
      <w:r w:rsidRPr="008F0D21">
        <w:rPr>
          <w:rFonts w:ascii="Times New Roman" w:hAnsi="Times New Roman"/>
          <w:sz w:val="26"/>
          <w:szCs w:val="26"/>
        </w:rPr>
        <w:t>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2.6</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 xml:space="preserve">Муниципальное </w:t>
      </w:r>
      <w:hyperlink w:anchor="Par345" w:history="1">
        <w:r w:rsidRPr="008F0D21">
          <w:rPr>
            <w:rFonts w:ascii="Times New Roman" w:hAnsi="Times New Roman"/>
            <w:sz w:val="26"/>
            <w:szCs w:val="26"/>
          </w:rPr>
          <w:t>задание</w:t>
        </w:r>
      </w:hyperlink>
      <w:r w:rsidRPr="008F0D21">
        <w:rPr>
          <w:rFonts w:ascii="Times New Roman" w:hAnsi="Times New Roman"/>
          <w:sz w:val="26"/>
          <w:szCs w:val="26"/>
        </w:rPr>
        <w:t xml:space="preserve"> формируется в соответствии с утвержденным главным распорядителем средств бюджета</w:t>
      </w:r>
      <w:r w:rsidR="0021547C" w:rsidRPr="008F0D21">
        <w:rPr>
          <w:rFonts w:ascii="Times New Roman" w:hAnsi="Times New Roman"/>
          <w:sz w:val="26"/>
          <w:szCs w:val="26"/>
        </w:rPr>
        <w:t xml:space="preserve"> муниципального образования</w:t>
      </w:r>
      <w:r w:rsidRPr="008F0D21">
        <w:rPr>
          <w:rFonts w:ascii="Times New Roman" w:hAnsi="Times New Roman"/>
          <w:sz w:val="26"/>
          <w:szCs w:val="26"/>
        </w:rPr>
        <w:t xml:space="preserve">, в ведении которого находятся муниципальные казенные учреждения, либо органом, осуществляющим функции и полномочия учредителя в отношении муниципальных бюджетных или автономных учреждений, ведомственным перечнем муниципальных услуг и работ, оказываемых и выполняемых муниципальными учреждениями </w:t>
      </w:r>
      <w:r w:rsidR="00721CE2" w:rsidRPr="00721CE2">
        <w:rPr>
          <w:rFonts w:ascii="Times New Roman" w:hAnsi="Times New Roman"/>
          <w:sz w:val="26"/>
          <w:szCs w:val="26"/>
        </w:rPr>
        <w:t xml:space="preserve">Краснозвездинского муниципального образования </w:t>
      </w:r>
      <w:r w:rsidRPr="008F0D21">
        <w:rPr>
          <w:rFonts w:ascii="Times New Roman" w:hAnsi="Times New Roman"/>
          <w:sz w:val="26"/>
          <w:szCs w:val="26"/>
        </w:rPr>
        <w:t>в качестве основных видов деятельности (далее - ведомственный перечень), сформированным в соответствии с</w:t>
      </w:r>
      <w:proofErr w:type="gramEnd"/>
      <w:r w:rsidRPr="008F0D21">
        <w:rPr>
          <w:rFonts w:ascii="Times New Roman" w:hAnsi="Times New Roman"/>
          <w:sz w:val="26"/>
          <w:szCs w:val="26"/>
        </w:rPr>
        <w:t xml:space="preserve">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информативно-правовому регулированию в установленных сферах деятельности (далее - базовый (отраслевой) перечень).</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2.7</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Органы, осуществляющие функции и полномочия учредителя в отношении муниципальных бюджетных или автономных учреждений, главные распорядители средств бюджета муниципального образования в отношении муниципальных казенных учреждений обеспечивают формирование и представление информации и документов по каждому муниципальному заданию, за исключением содержащихся в них сведений, составляющих государственную тайну, в Федеральное казначейство для включения в реестр муниципальных заданий, ведение которого осуществляется Федеральным казначейством в порядке</w:t>
      </w:r>
      <w:proofErr w:type="gramEnd"/>
      <w:r w:rsidRPr="008F0D21">
        <w:rPr>
          <w:rFonts w:ascii="Times New Roman" w:hAnsi="Times New Roman"/>
          <w:sz w:val="26"/>
          <w:szCs w:val="26"/>
        </w:rPr>
        <w:t xml:space="preserve">, </w:t>
      </w:r>
      <w:proofErr w:type="gramStart"/>
      <w:r w:rsidRPr="008F0D21">
        <w:rPr>
          <w:rFonts w:ascii="Times New Roman" w:hAnsi="Times New Roman"/>
          <w:sz w:val="26"/>
          <w:szCs w:val="26"/>
        </w:rPr>
        <w:t>установленном</w:t>
      </w:r>
      <w:proofErr w:type="gramEnd"/>
      <w:r w:rsidRPr="008F0D21">
        <w:rPr>
          <w:rFonts w:ascii="Times New Roman" w:hAnsi="Times New Roman"/>
          <w:sz w:val="26"/>
          <w:szCs w:val="26"/>
        </w:rPr>
        <w:t xml:space="preserve"> Министерством финансов Российской Федерации. 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и едином портале бюджетной системы Российской Федерации.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2.8</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 xml:space="preserve">Муниципальное задание и отчет о выполнении муниципального задания, формируемый согласно </w:t>
      </w:r>
      <w:hyperlink w:anchor="Par822" w:history="1">
        <w:r w:rsidRPr="008F0D21">
          <w:rPr>
            <w:rFonts w:ascii="Times New Roman" w:hAnsi="Times New Roman"/>
            <w:sz w:val="26"/>
            <w:szCs w:val="26"/>
          </w:rPr>
          <w:t xml:space="preserve">приложению </w:t>
        </w:r>
        <w:r w:rsidR="002A411A" w:rsidRPr="008F0D21">
          <w:rPr>
            <w:rFonts w:ascii="Times New Roman" w:hAnsi="Times New Roman"/>
            <w:sz w:val="26"/>
            <w:szCs w:val="26"/>
          </w:rPr>
          <w:t>№</w:t>
        </w:r>
        <w:r w:rsidRPr="008F0D21">
          <w:rPr>
            <w:rFonts w:ascii="Times New Roman" w:hAnsi="Times New Roman"/>
            <w:sz w:val="26"/>
            <w:szCs w:val="26"/>
          </w:rPr>
          <w:t>2</w:t>
        </w:r>
      </w:hyperlink>
      <w:r w:rsidRPr="008F0D21">
        <w:rPr>
          <w:rFonts w:ascii="Times New Roman" w:hAnsi="Times New Roman"/>
          <w:sz w:val="26"/>
          <w:szCs w:val="26"/>
        </w:rPr>
        <w:t>,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 распорядителей средств бюджета</w:t>
      </w:r>
      <w:proofErr w:type="gramEnd"/>
      <w:r w:rsidR="0021547C" w:rsidRPr="008F0D21">
        <w:rPr>
          <w:rFonts w:ascii="Times New Roman" w:hAnsi="Times New Roman"/>
          <w:sz w:val="26"/>
          <w:szCs w:val="26"/>
        </w:rPr>
        <w:t xml:space="preserve"> муниципального образования</w:t>
      </w:r>
      <w:r w:rsidRPr="008F0D21">
        <w:rPr>
          <w:rFonts w:ascii="Times New Roman" w:hAnsi="Times New Roman"/>
          <w:sz w:val="26"/>
          <w:szCs w:val="26"/>
        </w:rPr>
        <w:t>,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в информационно-телекоммуникационной сети "Интернет" муниципальных учреждений.</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p>
    <w:p w:rsidR="00557DB4" w:rsidRPr="008F0D21" w:rsidRDefault="00557DB4" w:rsidP="00496CBE">
      <w:pPr>
        <w:widowControl w:val="0"/>
        <w:autoSpaceDE w:val="0"/>
        <w:autoSpaceDN w:val="0"/>
        <w:adjustRightInd w:val="0"/>
        <w:spacing w:after="0" w:line="240" w:lineRule="auto"/>
        <w:ind w:firstLine="709"/>
        <w:jc w:val="center"/>
        <w:outlineLvl w:val="1"/>
        <w:rPr>
          <w:rFonts w:ascii="Times New Roman" w:hAnsi="Times New Roman"/>
          <w:b/>
          <w:sz w:val="26"/>
          <w:szCs w:val="26"/>
        </w:rPr>
      </w:pPr>
      <w:bookmarkStart w:id="4" w:name="Par73"/>
      <w:bookmarkEnd w:id="4"/>
      <w:r w:rsidRPr="008F0D21">
        <w:rPr>
          <w:rFonts w:ascii="Times New Roman" w:hAnsi="Times New Roman"/>
          <w:b/>
          <w:sz w:val="26"/>
          <w:szCs w:val="26"/>
        </w:rPr>
        <w:t>3. Финансовое обеспечение выполнения муниципального задания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5" w:name="Par82"/>
      <w:bookmarkEnd w:id="5"/>
      <w:r w:rsidRPr="008F0D21">
        <w:rPr>
          <w:rFonts w:ascii="Times New Roman" w:hAnsi="Times New Roman"/>
          <w:sz w:val="26"/>
          <w:szCs w:val="26"/>
        </w:rPr>
        <w:t>3.1</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 xml:space="preserve">Объем финансового обеспечения выполнения муниципального задания </w:t>
      </w:r>
      <w:r w:rsidRPr="008F0D21">
        <w:rPr>
          <w:rFonts w:ascii="Times New Roman" w:hAnsi="Times New Roman"/>
          <w:sz w:val="26"/>
          <w:szCs w:val="26"/>
        </w:rPr>
        <w:lastRenderedPageBreak/>
        <w:t>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8F0D21">
        <w:rPr>
          <w:rFonts w:ascii="Times New Roman" w:hAnsi="Times New Roman"/>
          <w:sz w:val="26"/>
          <w:szCs w:val="26"/>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355CD" w:rsidRPr="008F0D21" w:rsidRDefault="00557DB4" w:rsidP="000355CD">
      <w:pPr>
        <w:widowControl w:val="0"/>
        <w:autoSpaceDE w:val="0"/>
        <w:autoSpaceDN w:val="0"/>
        <w:adjustRightInd w:val="0"/>
        <w:spacing w:after="0" w:line="240" w:lineRule="auto"/>
        <w:ind w:firstLine="709"/>
        <w:jc w:val="both"/>
        <w:rPr>
          <w:rFonts w:ascii="Times New Roman" w:hAnsi="Times New Roman"/>
          <w:sz w:val="26"/>
          <w:szCs w:val="26"/>
        </w:rPr>
      </w:pPr>
      <w:bookmarkStart w:id="6" w:name="Par87"/>
      <w:bookmarkEnd w:id="6"/>
      <w:r w:rsidRPr="008F0D21">
        <w:rPr>
          <w:rFonts w:ascii="Times New Roman" w:hAnsi="Times New Roman"/>
          <w:sz w:val="26"/>
          <w:szCs w:val="26"/>
        </w:rPr>
        <w:t>3.2</w:t>
      </w:r>
      <w:r w:rsidR="00496CBE" w:rsidRPr="008F0D21">
        <w:rPr>
          <w:rFonts w:ascii="Times New Roman" w:hAnsi="Times New Roman"/>
          <w:sz w:val="26"/>
          <w:szCs w:val="26"/>
        </w:rPr>
        <w:t>.</w:t>
      </w:r>
      <w:r w:rsidRPr="008F0D21">
        <w:rPr>
          <w:rFonts w:ascii="Times New Roman" w:hAnsi="Times New Roman"/>
          <w:sz w:val="26"/>
          <w:szCs w:val="26"/>
        </w:rPr>
        <w:t xml:space="preserve"> Объем финансового обеспечения выполнения муниципального задания (R) определяется по формуле:</w:t>
      </w:r>
      <w:bookmarkStart w:id="7" w:name="Par116"/>
      <w:bookmarkEnd w:id="7"/>
      <w:r w:rsidR="000355CD" w:rsidRPr="000355CD">
        <w:rPr>
          <w:rFonts w:ascii="Times New Roman" w:hAnsi="Times New Roman"/>
          <w:sz w:val="26"/>
          <w:szCs w:val="26"/>
        </w:rPr>
        <w:t xml:space="preserve"> </w:t>
      </w:r>
    </w:p>
    <w:p w:rsidR="000355CD" w:rsidRPr="008F0D21"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
    <w:p w:rsidR="000355CD" w:rsidRPr="008F0D21" w:rsidRDefault="000355CD" w:rsidP="000355CD">
      <w:pPr>
        <w:widowControl w:val="0"/>
        <w:autoSpaceDE w:val="0"/>
        <w:autoSpaceDN w:val="0"/>
        <w:adjustRightInd w:val="0"/>
        <w:spacing w:after="0" w:line="240" w:lineRule="auto"/>
        <w:ind w:firstLine="709"/>
        <w:jc w:val="center"/>
        <w:rPr>
          <w:rFonts w:ascii="Times New Roman" w:hAnsi="Times New Roman"/>
          <w:sz w:val="26"/>
          <w:szCs w:val="26"/>
        </w:rPr>
      </w:pPr>
      <w:bookmarkStart w:id="8" w:name="Par95"/>
      <w:bookmarkEnd w:id="8"/>
      <w:r>
        <w:rPr>
          <w:rFonts w:ascii="Times New Roman" w:eastAsia="Times New Roman" w:hAnsi="Times New Roman"/>
          <w:noProof/>
          <w:sz w:val="28"/>
          <w:szCs w:val="28"/>
          <w:lang w:eastAsia="ru-RU"/>
        </w:rPr>
        <w:drawing>
          <wp:inline distT="0" distB="0" distL="0" distR="0" wp14:anchorId="60F205DB" wp14:editId="3FD77F18">
            <wp:extent cx="4011930" cy="263525"/>
            <wp:effectExtent l="0" t="0" r="7620" b="3175"/>
            <wp:docPr id="1" name="Рисунок 1" descr="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 изменениями на 16 июля 2020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 изменениями на 16 июля 2020 год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1930" cy="263525"/>
                    </a:xfrm>
                    <a:prstGeom prst="rect">
                      <a:avLst/>
                    </a:prstGeom>
                    <a:noFill/>
                    <a:ln>
                      <a:noFill/>
                    </a:ln>
                  </pic:spPr>
                </pic:pic>
              </a:graphicData>
            </a:graphic>
          </wp:inline>
        </w:drawing>
      </w:r>
      <w:r w:rsidRPr="008F0D21">
        <w:rPr>
          <w:rFonts w:ascii="Times New Roman" w:hAnsi="Times New Roman"/>
          <w:sz w:val="26"/>
          <w:szCs w:val="26"/>
        </w:rPr>
        <w:t>,</w:t>
      </w:r>
    </w:p>
    <w:p w:rsid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
    <w:p w:rsidR="000355CD" w:rsidRPr="008F0D21"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
    <w:p w:rsid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где:</w:t>
      </w:r>
    </w:p>
    <w:p w:rsidR="000355CD" w:rsidRP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6C3A50">
        <w:rPr>
          <w:rFonts w:ascii="Times New Roman" w:hAnsi="Times New Roman"/>
          <w:sz w:val="26"/>
          <w:szCs w:val="26"/>
        </w:rPr>
        <w:t>Ni</w:t>
      </w:r>
      <w:proofErr w:type="spellEnd"/>
      <w:r w:rsidRPr="006C3A50">
        <w:rPr>
          <w:rFonts w:ascii="Times New Roman" w:hAnsi="Times New Roman"/>
          <w:sz w:val="26"/>
          <w:szCs w:val="26"/>
        </w:rPr>
        <w:t xml:space="preserve"> - нормативные затраты на оказание i-й </w:t>
      </w:r>
      <w:r w:rsidRPr="000355CD">
        <w:rPr>
          <w:rFonts w:ascii="Times New Roman" w:hAnsi="Times New Roman"/>
          <w:sz w:val="26"/>
          <w:szCs w:val="26"/>
        </w:rPr>
        <w:t>муниципальной услуги, установленной муниципальным заданием;</w:t>
      </w:r>
    </w:p>
    <w:p w:rsidR="000355CD" w:rsidRP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0355CD">
        <w:rPr>
          <w:rFonts w:ascii="Times New Roman" w:hAnsi="Times New Roman"/>
          <w:sz w:val="26"/>
          <w:szCs w:val="26"/>
        </w:rPr>
        <w:t>Vi</w:t>
      </w:r>
      <w:proofErr w:type="spellEnd"/>
      <w:r w:rsidRPr="000355CD">
        <w:rPr>
          <w:rFonts w:ascii="Times New Roman" w:hAnsi="Times New Roman"/>
          <w:sz w:val="26"/>
          <w:szCs w:val="26"/>
        </w:rPr>
        <w:t xml:space="preserve"> - объем i-й муниципальной услу</w:t>
      </w:r>
      <w:bookmarkStart w:id="9" w:name="_GoBack"/>
      <w:bookmarkEnd w:id="9"/>
      <w:r w:rsidRPr="000355CD">
        <w:rPr>
          <w:rFonts w:ascii="Times New Roman" w:hAnsi="Times New Roman"/>
          <w:sz w:val="26"/>
          <w:szCs w:val="26"/>
        </w:rPr>
        <w:t>ги, установленной муниципальным заданием;</w:t>
      </w:r>
    </w:p>
    <w:p w:rsidR="000355CD" w:rsidRP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0355CD">
        <w:rPr>
          <w:rFonts w:ascii="Times New Roman" w:hAnsi="Times New Roman"/>
          <w:sz w:val="26"/>
          <w:szCs w:val="26"/>
        </w:rPr>
        <w:t>Nw</w:t>
      </w:r>
      <w:proofErr w:type="spellEnd"/>
      <w:r w:rsidRPr="000355CD">
        <w:rPr>
          <w:rFonts w:ascii="Times New Roman" w:hAnsi="Times New Roman"/>
          <w:sz w:val="26"/>
          <w:szCs w:val="26"/>
        </w:rPr>
        <w:t xml:space="preserve"> - нормативные затраты на выполнение w-й работы, установленной муниципальным заданием;</w:t>
      </w:r>
    </w:p>
    <w:p w:rsidR="000355CD" w:rsidRP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0355CD">
        <w:rPr>
          <w:rFonts w:ascii="Times New Roman" w:hAnsi="Times New Roman"/>
          <w:sz w:val="26"/>
          <w:szCs w:val="26"/>
        </w:rPr>
        <w:t>Vw</w:t>
      </w:r>
      <w:proofErr w:type="spellEnd"/>
      <w:r w:rsidRPr="000355CD">
        <w:rPr>
          <w:rFonts w:ascii="Times New Roman" w:hAnsi="Times New Roman"/>
          <w:sz w:val="26"/>
          <w:szCs w:val="26"/>
        </w:rPr>
        <w:t xml:space="preserve"> - объем w-й работы, установленной муниципальным заданием;</w:t>
      </w:r>
    </w:p>
    <w:p w:rsidR="000355CD" w:rsidRPr="000355CD"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0355CD">
        <w:rPr>
          <w:rFonts w:ascii="Times New Roman" w:hAnsi="Times New Roman"/>
          <w:sz w:val="26"/>
          <w:szCs w:val="26"/>
        </w:rPr>
        <w:t>Pi</w:t>
      </w:r>
      <w:proofErr w:type="spellEnd"/>
      <w:r w:rsidRPr="000355CD">
        <w:rPr>
          <w:rFonts w:ascii="Times New Roman" w:hAnsi="Times New Roman"/>
          <w:sz w:val="26"/>
          <w:szCs w:val="26"/>
        </w:rPr>
        <w:t xml:space="preserve"> - размер платы (тариф и цена) за выполнение w-й работы в соответствии с пунктом 3.24 настоящего Порядка, установленный муниципальным заданием;</w:t>
      </w:r>
    </w:p>
    <w:p w:rsidR="000355CD" w:rsidRPr="006C3A50"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0355CD">
        <w:rPr>
          <w:rFonts w:ascii="Times New Roman" w:hAnsi="Times New Roman"/>
          <w:sz w:val="26"/>
          <w:szCs w:val="26"/>
        </w:rPr>
        <w:t>Pw</w:t>
      </w:r>
      <w:proofErr w:type="spellEnd"/>
      <w:r w:rsidRPr="000355CD">
        <w:rPr>
          <w:rFonts w:ascii="Times New Roman" w:hAnsi="Times New Roman"/>
          <w:sz w:val="26"/>
          <w:szCs w:val="26"/>
        </w:rPr>
        <w:t xml:space="preserve"> - размер платы (тариф и цена) за оказание i-й муниципальной услуги в соответствии с пунктом 3.24 настоящего Порядка, установленный муниципальным</w:t>
      </w:r>
      <w:r w:rsidRPr="0052101D">
        <w:rPr>
          <w:rFonts w:ascii="Times New Roman" w:hAnsi="Times New Roman"/>
          <w:sz w:val="26"/>
          <w:szCs w:val="26"/>
        </w:rPr>
        <w:t xml:space="preserve"> </w:t>
      </w:r>
      <w:r w:rsidRPr="006C3A50">
        <w:rPr>
          <w:rFonts w:ascii="Times New Roman" w:hAnsi="Times New Roman"/>
          <w:sz w:val="26"/>
          <w:szCs w:val="26"/>
        </w:rPr>
        <w:t>заданием;</w:t>
      </w:r>
    </w:p>
    <w:p w:rsidR="000355CD" w:rsidRPr="006C3A50" w:rsidRDefault="000355CD" w:rsidP="000355CD">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noProof/>
          <w:position w:val="-6"/>
          <w:sz w:val="26"/>
          <w:szCs w:val="26"/>
          <w:lang w:eastAsia="ru-RU"/>
        </w:rPr>
        <w:drawing>
          <wp:inline distT="0" distB="0" distL="0" distR="0" wp14:anchorId="4933A212" wp14:editId="5CDD6B06">
            <wp:extent cx="323850"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6C3A50">
        <w:rPr>
          <w:rFonts w:ascii="Times New Roman" w:hAnsi="Times New Roman"/>
          <w:sz w:val="26"/>
          <w:szCs w:val="26"/>
        </w:rPr>
        <w:t>- затраты на уплату налогов, в качестве объекта налогообложения по которым признается имущество учреждения.</w:t>
      </w:r>
    </w:p>
    <w:p w:rsidR="00557DB4" w:rsidRPr="008F0D21" w:rsidRDefault="00557DB4" w:rsidP="000355CD">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3.3</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8F0D21">
        <w:rPr>
          <w:rFonts w:ascii="Times New Roman" w:hAnsi="Times New Roman"/>
          <w:sz w:val="26"/>
          <w:szCs w:val="26"/>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государственным</w:t>
      </w:r>
      <w:r w:rsidR="002A411A" w:rsidRPr="008F0D21">
        <w:rPr>
          <w:rFonts w:ascii="Times New Roman" w:hAnsi="Times New Roman"/>
          <w:sz w:val="26"/>
          <w:szCs w:val="26"/>
        </w:rPr>
        <w:t>и</w:t>
      </w:r>
      <w:r w:rsidRPr="008F0D21">
        <w:rPr>
          <w:rFonts w:ascii="Times New Roman" w:hAnsi="Times New Roman"/>
          <w:sz w:val="26"/>
          <w:szCs w:val="26"/>
        </w:rPr>
        <w:t xml:space="preserve">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0" w:name="Par117"/>
      <w:bookmarkEnd w:id="10"/>
      <w:r w:rsidRPr="008F0D21">
        <w:rPr>
          <w:rFonts w:ascii="Times New Roman" w:hAnsi="Times New Roman"/>
          <w:sz w:val="26"/>
          <w:szCs w:val="26"/>
        </w:rPr>
        <w:t>3.4</w:t>
      </w:r>
      <w:r w:rsidR="00496CBE" w:rsidRPr="008F0D21">
        <w:rPr>
          <w:rFonts w:ascii="Times New Roman" w:hAnsi="Times New Roman"/>
          <w:sz w:val="26"/>
          <w:szCs w:val="26"/>
        </w:rPr>
        <w:t>.</w:t>
      </w:r>
      <w:r w:rsidRPr="008F0D21">
        <w:rPr>
          <w:rFonts w:ascii="Times New Roman" w:hAnsi="Times New Roman"/>
          <w:sz w:val="26"/>
          <w:szCs w:val="26"/>
        </w:rPr>
        <w:t xml:space="preserve"> Значения нормативных затрат на оказание муниципальной услуги утверждаются в отношении: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а) муниципальных казенных учреждений - главным распорядителем средств бюджета</w:t>
      </w:r>
      <w:r w:rsidR="0021547C" w:rsidRPr="008F0D21">
        <w:rPr>
          <w:rFonts w:ascii="Times New Roman" w:hAnsi="Times New Roman"/>
          <w:sz w:val="26"/>
          <w:szCs w:val="26"/>
        </w:rPr>
        <w:t xml:space="preserve"> муниципального образования</w:t>
      </w:r>
      <w:r w:rsidRPr="008F0D21">
        <w:rPr>
          <w:rFonts w:ascii="Times New Roman" w:hAnsi="Times New Roman"/>
          <w:sz w:val="26"/>
          <w:szCs w:val="26"/>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lastRenderedPageBreak/>
        <w:t>б) муниципальных бюджетных или автономных учреждений - органом, осуществляющим функции и полномочия учредителя</w:t>
      </w:r>
      <w:bookmarkStart w:id="11" w:name="Par130"/>
      <w:bookmarkEnd w:id="11"/>
      <w:r w:rsidRPr="008F0D21">
        <w:rPr>
          <w:rFonts w:ascii="Times New Roman" w:hAnsi="Times New Roman"/>
          <w:sz w:val="26"/>
          <w:szCs w:val="26"/>
        </w:rPr>
        <w:t>.</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3.5</w:t>
      </w:r>
      <w:r w:rsidR="00496CBE" w:rsidRPr="008F0D21">
        <w:rPr>
          <w:rFonts w:ascii="Times New Roman" w:hAnsi="Times New Roman"/>
          <w:sz w:val="26"/>
          <w:szCs w:val="26"/>
        </w:rPr>
        <w:t>.</w:t>
      </w:r>
      <w:r w:rsidRPr="008F0D21">
        <w:rPr>
          <w:rFonts w:ascii="Times New Roman" w:hAnsi="Times New Roman"/>
          <w:sz w:val="26"/>
          <w:szCs w:val="26"/>
        </w:rPr>
        <w:t xml:space="preserve"> Базовый норматив затрат на оказание муниципальной услуги состоит из базового норматива:</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а) затрат, непосредственно связанных с оказанием муниципальной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затрат на общехозяйственные нужды на оказание муниципальной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3.6</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2" w:name="Par147"/>
      <w:bookmarkEnd w:id="12"/>
      <w:r w:rsidRPr="008F0D21">
        <w:rPr>
          <w:rFonts w:ascii="Times New Roman" w:hAnsi="Times New Roman"/>
          <w:sz w:val="26"/>
          <w:szCs w:val="26"/>
        </w:rPr>
        <w:t>3.7</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субъекта Российской Федерации, </w:t>
      </w:r>
      <w:r w:rsidR="008767AB" w:rsidRPr="008767AB">
        <w:rPr>
          <w:rFonts w:ascii="Times New Roman" w:hAnsi="Times New Roman"/>
          <w:sz w:val="26"/>
          <w:szCs w:val="26"/>
        </w:rPr>
        <w:t>Краснозвездинского муниципального образования</w:t>
      </w:r>
      <w:r w:rsidRPr="008F0D21">
        <w:rPr>
          <w:rFonts w:ascii="Times New Roman" w:hAnsi="Times New Roman"/>
          <w:sz w:val="26"/>
          <w:szCs w:val="26"/>
        </w:rPr>
        <w:t>,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3" w:name="Par152"/>
      <w:bookmarkEnd w:id="13"/>
      <w:r w:rsidRPr="008F0D21">
        <w:rPr>
          <w:rFonts w:ascii="Times New Roman" w:hAnsi="Times New Roman"/>
          <w:sz w:val="26"/>
          <w:szCs w:val="26"/>
        </w:rPr>
        <w:t>3.8</w:t>
      </w:r>
      <w:r w:rsidR="00496CBE" w:rsidRPr="008F0D21">
        <w:rPr>
          <w:rFonts w:ascii="Times New Roman" w:hAnsi="Times New Roman"/>
          <w:sz w:val="26"/>
          <w:szCs w:val="26"/>
        </w:rPr>
        <w:t>.</w:t>
      </w:r>
      <w:r w:rsidRPr="008F0D21">
        <w:rPr>
          <w:rFonts w:ascii="Times New Roman" w:hAnsi="Times New Roman"/>
          <w:sz w:val="26"/>
          <w:szCs w:val="26"/>
        </w:rPr>
        <w:t xml:space="preserve"> В базовый норматив затрат, непосредственно связанных с оказанием муниципальной услуги, включаются: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8F0D21">
        <w:rPr>
          <w:rFonts w:ascii="Times New Roman" w:hAnsi="Times New Roman"/>
          <w:sz w:val="26"/>
          <w:szCs w:val="26"/>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8F0D21">
        <w:rPr>
          <w:rFonts w:ascii="Times New Roman" w:hAnsi="Times New Roman"/>
          <w:sz w:val="26"/>
          <w:szCs w:val="26"/>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в) иные затраты, непосредственно связанные с оказанием муниципальной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4" w:name="Par160"/>
      <w:bookmarkEnd w:id="14"/>
      <w:r w:rsidRPr="008F0D21">
        <w:rPr>
          <w:rFonts w:ascii="Times New Roman" w:hAnsi="Times New Roman"/>
          <w:sz w:val="26"/>
          <w:szCs w:val="26"/>
        </w:rPr>
        <w:t>3.9</w:t>
      </w:r>
      <w:r w:rsidR="00496CBE" w:rsidRPr="008F0D21">
        <w:rPr>
          <w:rFonts w:ascii="Times New Roman" w:hAnsi="Times New Roman"/>
          <w:sz w:val="26"/>
          <w:szCs w:val="26"/>
        </w:rPr>
        <w:t>.</w:t>
      </w:r>
      <w:r w:rsidRPr="008F0D21">
        <w:rPr>
          <w:rFonts w:ascii="Times New Roman" w:hAnsi="Times New Roman"/>
          <w:sz w:val="26"/>
          <w:szCs w:val="26"/>
        </w:rPr>
        <w:t xml:space="preserve"> В базовый норматив затрат на общехозяйственные нужды на оказание муниципальной услуги включаются: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5" w:name="Par161"/>
      <w:bookmarkEnd w:id="15"/>
      <w:r w:rsidRPr="008F0D21">
        <w:rPr>
          <w:rFonts w:ascii="Times New Roman" w:hAnsi="Times New Roman"/>
          <w:sz w:val="26"/>
          <w:szCs w:val="26"/>
        </w:rPr>
        <w:t>а) затраты на коммунальные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затраты на содержание объектов недвижимого имущества (в том числе затраты на арендные платежи);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6" w:name="Par163"/>
      <w:bookmarkEnd w:id="16"/>
      <w:r w:rsidRPr="008F0D21">
        <w:rPr>
          <w:rFonts w:ascii="Times New Roman" w:hAnsi="Times New Roman"/>
          <w:sz w:val="26"/>
          <w:szCs w:val="26"/>
        </w:rPr>
        <w:t>в) затраты на содержание объектов особо ценного движимого имущества;</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7" w:name="Par168"/>
      <w:bookmarkEnd w:id="17"/>
      <w:r w:rsidRPr="008F0D21">
        <w:rPr>
          <w:rFonts w:ascii="Times New Roman" w:hAnsi="Times New Roman"/>
          <w:sz w:val="26"/>
          <w:szCs w:val="26"/>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д) затраты на приобретение услуг связи;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lastRenderedPageBreak/>
        <w:t>е) затраты на приобретение транспортных услуг;</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з) затраты на прочие общехозяйственные нужды.</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8" w:name="Par177"/>
      <w:bookmarkEnd w:id="18"/>
      <w:r w:rsidRPr="008F0D21">
        <w:rPr>
          <w:rFonts w:ascii="Times New Roman" w:hAnsi="Times New Roman"/>
          <w:sz w:val="26"/>
          <w:szCs w:val="26"/>
        </w:rPr>
        <w:t>3.10</w:t>
      </w:r>
      <w:r w:rsidR="00496CBE" w:rsidRPr="008F0D21">
        <w:rPr>
          <w:rFonts w:ascii="Times New Roman" w:hAnsi="Times New Roman"/>
          <w:sz w:val="26"/>
          <w:szCs w:val="26"/>
        </w:rPr>
        <w:t>.</w:t>
      </w:r>
      <w:r w:rsidRPr="008F0D21">
        <w:rPr>
          <w:rFonts w:ascii="Times New Roman" w:hAnsi="Times New Roman"/>
          <w:sz w:val="26"/>
          <w:szCs w:val="26"/>
        </w:rPr>
        <w:t xml:space="preserve"> В затраты, указанные в </w:t>
      </w:r>
      <w:hyperlink w:anchor="Par161" w:history="1">
        <w:r w:rsidRPr="008F0D21">
          <w:rPr>
            <w:rFonts w:ascii="Times New Roman" w:hAnsi="Times New Roman"/>
            <w:sz w:val="26"/>
            <w:szCs w:val="26"/>
          </w:rPr>
          <w:t>подпунктах "а"</w:t>
        </w:r>
      </w:hyperlink>
      <w:r w:rsidRPr="008F0D21">
        <w:rPr>
          <w:rFonts w:ascii="Times New Roman" w:hAnsi="Times New Roman"/>
          <w:sz w:val="26"/>
          <w:szCs w:val="26"/>
        </w:rPr>
        <w:t xml:space="preserve"> - </w:t>
      </w:r>
      <w:hyperlink w:anchor="Par163" w:history="1">
        <w:r w:rsidRPr="008F0D21">
          <w:rPr>
            <w:rFonts w:ascii="Times New Roman" w:hAnsi="Times New Roman"/>
            <w:sz w:val="26"/>
            <w:szCs w:val="26"/>
          </w:rPr>
          <w:t xml:space="preserve">"в" пункта </w:t>
        </w:r>
      </w:hyperlink>
      <w:r w:rsidRPr="008F0D21">
        <w:rPr>
          <w:rFonts w:ascii="Times New Roman" w:hAnsi="Times New Roman"/>
          <w:sz w:val="26"/>
          <w:szCs w:val="26"/>
        </w:rPr>
        <w:t>3.9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Порядок формирования и использования резерва, указанного в </w:t>
      </w:r>
      <w:hyperlink w:anchor="Par168" w:history="1">
        <w:r w:rsidRPr="008F0D21">
          <w:rPr>
            <w:rFonts w:ascii="Times New Roman" w:hAnsi="Times New Roman"/>
            <w:sz w:val="26"/>
            <w:szCs w:val="26"/>
          </w:rPr>
          <w:t>подпункте "г" пункта</w:t>
        </w:r>
        <w:r w:rsidRPr="008F0D21">
          <w:rPr>
            <w:rFonts w:ascii="Times New Roman" w:hAnsi="Times New Roman"/>
            <w:color w:val="FF0000"/>
            <w:sz w:val="26"/>
            <w:szCs w:val="26"/>
          </w:rPr>
          <w:t xml:space="preserve"> </w:t>
        </w:r>
      </w:hyperlink>
      <w:r w:rsidRPr="008F0D21">
        <w:rPr>
          <w:rFonts w:ascii="Times New Roman" w:hAnsi="Times New Roman"/>
          <w:sz w:val="26"/>
          <w:szCs w:val="26"/>
        </w:rPr>
        <w:t>3.9 настоящего Положения, устанавливается Министерством финансов Российской Федерации.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3.11</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Значение базового норматива затрат на оказание муниципальной услуги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бюджета на очередной финансовый год и плановый период (при наличии), общей суммой, с выделением:</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3.12</w:t>
      </w:r>
      <w:r w:rsidR="00496CBE"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отраслевых корректирующих коэффициентов.</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3.13</w:t>
      </w:r>
      <w:r w:rsidR="00496CBE" w:rsidRPr="008F0D21">
        <w:rPr>
          <w:rFonts w:ascii="Times New Roman" w:hAnsi="Times New Roman"/>
          <w:sz w:val="26"/>
          <w:szCs w:val="26"/>
        </w:rPr>
        <w:t>.</w:t>
      </w:r>
      <w:r w:rsidRPr="008F0D21">
        <w:rPr>
          <w:rFonts w:ascii="Times New Roman" w:hAnsi="Times New Roman"/>
          <w:sz w:val="26"/>
          <w:szCs w:val="26"/>
        </w:rPr>
        <w:t xml:space="preserve">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Общими требованиями может устанавливаться, что в состав территориального коэффициента включаются по согласованию с министерством финансов Саратовской области иные коэффициенты, отражающие территориальные особенности оказания </w:t>
      </w:r>
      <w:r w:rsidRPr="008F0D21">
        <w:rPr>
          <w:rFonts w:ascii="Times New Roman" w:hAnsi="Times New Roman"/>
          <w:sz w:val="26"/>
          <w:szCs w:val="26"/>
        </w:rPr>
        <w:lastRenderedPageBreak/>
        <w:t>муниципальной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3.14</w:t>
      </w:r>
      <w:r w:rsidR="00496CBE" w:rsidRPr="008F0D21">
        <w:rPr>
          <w:rFonts w:ascii="Times New Roman" w:hAnsi="Times New Roman"/>
          <w:sz w:val="26"/>
          <w:szCs w:val="26"/>
        </w:rPr>
        <w:t>.</w:t>
      </w:r>
      <w:r w:rsidRPr="008F0D21">
        <w:rPr>
          <w:rFonts w:ascii="Times New Roman" w:hAnsi="Times New Roman"/>
          <w:sz w:val="26"/>
          <w:szCs w:val="26"/>
        </w:rPr>
        <w:t xml:space="preserve">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8F0D21">
        <w:rPr>
          <w:rFonts w:ascii="Times New Roman" w:hAnsi="Times New Roman"/>
          <w:sz w:val="26"/>
          <w:szCs w:val="26"/>
        </w:rPr>
        <w:t>Значение отраслевого корректирующего коэффициента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бюджета на очередной финансовый год и плановый период (при наличии).</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19" w:name="Par214"/>
      <w:bookmarkEnd w:id="19"/>
      <w:r w:rsidRPr="008F0D21">
        <w:rPr>
          <w:rFonts w:ascii="Times New Roman" w:hAnsi="Times New Roman"/>
          <w:sz w:val="26"/>
          <w:szCs w:val="26"/>
        </w:rPr>
        <w:t>3.15</w:t>
      </w:r>
      <w:r w:rsidR="00496CBE" w:rsidRPr="008F0D21">
        <w:rPr>
          <w:rFonts w:ascii="Times New Roman" w:hAnsi="Times New Roman"/>
          <w:sz w:val="26"/>
          <w:szCs w:val="26"/>
        </w:rPr>
        <w:t>.</w:t>
      </w:r>
      <w:r w:rsidRPr="008F0D21">
        <w:rPr>
          <w:rFonts w:ascii="Times New Roman" w:hAnsi="Times New Roman"/>
          <w:sz w:val="26"/>
          <w:szCs w:val="26"/>
        </w:rPr>
        <w:t xml:space="preserve">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0" w:name="Par219"/>
      <w:bookmarkEnd w:id="20"/>
      <w:r w:rsidRPr="008F0D21">
        <w:rPr>
          <w:rFonts w:ascii="Times New Roman" w:hAnsi="Times New Roman"/>
          <w:sz w:val="26"/>
          <w:szCs w:val="26"/>
        </w:rPr>
        <w:t>3.16</w:t>
      </w:r>
      <w:r w:rsidR="00496CBE" w:rsidRPr="008F0D21">
        <w:rPr>
          <w:rFonts w:ascii="Times New Roman" w:hAnsi="Times New Roman"/>
          <w:sz w:val="26"/>
          <w:szCs w:val="26"/>
        </w:rPr>
        <w:t>.</w:t>
      </w:r>
      <w:r w:rsidRPr="008F0D21">
        <w:rPr>
          <w:rFonts w:ascii="Times New Roman" w:hAnsi="Times New Roman"/>
          <w:sz w:val="26"/>
          <w:szCs w:val="26"/>
        </w:rP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w:t>
      </w:r>
      <w:r w:rsidR="0021547C" w:rsidRPr="008F0D21">
        <w:rPr>
          <w:rFonts w:ascii="Times New Roman" w:hAnsi="Times New Roman"/>
          <w:sz w:val="26"/>
          <w:szCs w:val="26"/>
        </w:rPr>
        <w:t xml:space="preserve"> муниципального образования</w:t>
      </w:r>
      <w:r w:rsidRPr="008F0D21">
        <w:rPr>
          <w:rFonts w:ascii="Times New Roman" w:hAnsi="Times New Roman"/>
          <w:sz w:val="26"/>
          <w:szCs w:val="26"/>
        </w:rPr>
        <w:t>, в ведении которого находятся муниципальные казенные учреждения.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3.17</w:t>
      </w:r>
      <w:r w:rsidR="0045015D" w:rsidRPr="008F0D21">
        <w:rPr>
          <w:rFonts w:ascii="Times New Roman" w:hAnsi="Times New Roman"/>
          <w:sz w:val="26"/>
          <w:szCs w:val="26"/>
        </w:rPr>
        <w:t>.</w:t>
      </w:r>
      <w:r w:rsidRPr="008F0D21">
        <w:rPr>
          <w:rFonts w:ascii="Times New Roman" w:hAnsi="Times New Roman"/>
          <w:sz w:val="26"/>
          <w:szCs w:val="26"/>
        </w:rPr>
        <w:t xml:space="preserve">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в) затраты на иные расходы, непосредственно связанные с выполнением работы;</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г) затраты на оплату коммунальных услуг;</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е) затраты на содержание объектов особо ценного движимого имущества и имущества, необходимого для выполнения муниципального задания;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1" w:name="Par236"/>
      <w:bookmarkEnd w:id="21"/>
      <w:r w:rsidRPr="008F0D21">
        <w:rPr>
          <w:rFonts w:ascii="Times New Roman" w:hAnsi="Times New Roman"/>
          <w:sz w:val="26"/>
          <w:szCs w:val="26"/>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з) затраты на приобретение услуг связи;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и) затраты на приобретение транспортных услуг;</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л) затраты на прочие общехозяйственные нужды.</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lastRenderedPageBreak/>
        <w:t>3.18</w:t>
      </w:r>
      <w:r w:rsidR="0045015D" w:rsidRPr="008F0D21">
        <w:rPr>
          <w:rFonts w:ascii="Times New Roman" w:hAnsi="Times New Roman"/>
          <w:sz w:val="26"/>
          <w:szCs w:val="26"/>
        </w:rPr>
        <w:t>.</w:t>
      </w:r>
      <w:r w:rsidRPr="008F0D21">
        <w:rPr>
          <w:rFonts w:ascii="Times New Roman" w:hAnsi="Times New Roman"/>
          <w:sz w:val="26"/>
          <w:szCs w:val="26"/>
        </w:rPr>
        <w:t xml:space="preserve"> Порядок формирования и использования резерва, указанного в </w:t>
      </w:r>
      <w:hyperlink w:anchor="Par236" w:history="1">
        <w:r w:rsidRPr="008F0D21">
          <w:rPr>
            <w:rFonts w:ascii="Times New Roman" w:hAnsi="Times New Roman"/>
            <w:sz w:val="26"/>
            <w:szCs w:val="26"/>
          </w:rPr>
          <w:t>подпункте "ж" пункта 3.17</w:t>
        </w:r>
      </w:hyperlink>
      <w:r w:rsidRPr="008F0D21">
        <w:rPr>
          <w:rFonts w:ascii="Times New Roman" w:hAnsi="Times New Roman"/>
          <w:sz w:val="26"/>
          <w:szCs w:val="26"/>
        </w:rPr>
        <w:t xml:space="preserve"> настоящего Порядка, устанавливается Министерством финансов Российской Федерации.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2" w:name="Par250"/>
      <w:bookmarkEnd w:id="22"/>
      <w:r w:rsidRPr="008F0D21">
        <w:rPr>
          <w:rFonts w:ascii="Times New Roman" w:hAnsi="Times New Roman"/>
          <w:sz w:val="26"/>
          <w:szCs w:val="26"/>
        </w:rPr>
        <w:t>3.19</w:t>
      </w:r>
      <w:r w:rsidR="00C34E97" w:rsidRPr="008F0D21">
        <w:rPr>
          <w:rFonts w:ascii="Times New Roman" w:hAnsi="Times New Roman"/>
          <w:sz w:val="26"/>
          <w:szCs w:val="26"/>
        </w:rPr>
        <w:t>.</w:t>
      </w:r>
      <w:r w:rsidRPr="008F0D21">
        <w:rPr>
          <w:rFonts w:ascii="Times New Roman" w:hAnsi="Times New Roman"/>
          <w:sz w:val="26"/>
          <w:szCs w:val="26"/>
        </w:rPr>
        <w:t xml:space="preserve">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3" w:name="Par255"/>
      <w:bookmarkEnd w:id="23"/>
      <w:r w:rsidRPr="008F0D21">
        <w:rPr>
          <w:rFonts w:ascii="Times New Roman" w:hAnsi="Times New Roman"/>
          <w:sz w:val="26"/>
          <w:szCs w:val="26"/>
        </w:rPr>
        <w:t>3.20</w:t>
      </w:r>
      <w:r w:rsidR="00C34E97"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средств бюджета</w:t>
      </w:r>
      <w:r w:rsidR="0021547C" w:rsidRPr="008F0D21">
        <w:rPr>
          <w:rFonts w:ascii="Times New Roman" w:hAnsi="Times New Roman"/>
          <w:sz w:val="26"/>
          <w:szCs w:val="26"/>
        </w:rPr>
        <w:t xml:space="preserve"> муниципального образования</w:t>
      </w:r>
      <w:r w:rsidRPr="008F0D21">
        <w:rPr>
          <w:rFonts w:ascii="Times New Roman" w:hAnsi="Times New Roman"/>
          <w:sz w:val="26"/>
          <w:szCs w:val="26"/>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4" w:name="Par261"/>
      <w:bookmarkEnd w:id="24"/>
      <w:r w:rsidRPr="008F0D21">
        <w:rPr>
          <w:rFonts w:ascii="Times New Roman" w:hAnsi="Times New Roman"/>
          <w:sz w:val="26"/>
          <w:szCs w:val="26"/>
        </w:rPr>
        <w:t>3.21</w:t>
      </w:r>
      <w:r w:rsidR="00C34E97" w:rsidRPr="008F0D21">
        <w:rPr>
          <w:rFonts w:ascii="Times New Roman" w:hAnsi="Times New Roman"/>
          <w:sz w:val="26"/>
          <w:szCs w:val="26"/>
        </w:rPr>
        <w:t>.</w:t>
      </w:r>
      <w:r w:rsidRPr="008F0D21">
        <w:rPr>
          <w:rFonts w:ascii="Times New Roman" w:hAnsi="Times New Roman"/>
          <w:sz w:val="26"/>
          <w:szCs w:val="26"/>
        </w:rPr>
        <w:t xml:space="preserve">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8F0D21">
        <w:rPr>
          <w:rFonts w:ascii="Times New Roman" w:hAnsi="Times New Roman"/>
          <w:sz w:val="26"/>
          <w:szCs w:val="26"/>
        </w:rPr>
        <w:t xml:space="preserve">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ar261" w:history="1">
        <w:r w:rsidRPr="008F0D21">
          <w:rPr>
            <w:rFonts w:ascii="Times New Roman" w:hAnsi="Times New Roman"/>
            <w:sz w:val="26"/>
            <w:szCs w:val="26"/>
          </w:rPr>
          <w:t>абзаце первом</w:t>
        </w:r>
      </w:hyperlink>
      <w:r w:rsidRPr="008F0D21">
        <w:rPr>
          <w:rFonts w:ascii="Times New Roman" w:hAnsi="Times New Roman"/>
          <w:sz w:val="26"/>
          <w:szCs w:val="26"/>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в отчетном</w:t>
      </w:r>
      <w:proofErr w:type="gramEnd"/>
      <w:r w:rsidRPr="008F0D21">
        <w:rPr>
          <w:rFonts w:ascii="Times New Roman" w:hAnsi="Times New Roman"/>
          <w:sz w:val="26"/>
          <w:szCs w:val="26"/>
        </w:rPr>
        <w:t xml:space="preserve"> </w:t>
      </w:r>
      <w:proofErr w:type="gramStart"/>
      <w:r w:rsidRPr="008F0D21">
        <w:rPr>
          <w:rFonts w:ascii="Times New Roman" w:hAnsi="Times New Roman"/>
          <w:sz w:val="26"/>
          <w:szCs w:val="26"/>
        </w:rPr>
        <w:t>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5" w:name="Par268"/>
      <w:bookmarkEnd w:id="25"/>
      <w:r w:rsidRPr="008F0D21">
        <w:rPr>
          <w:rFonts w:ascii="Times New Roman" w:hAnsi="Times New Roman"/>
          <w:sz w:val="26"/>
          <w:szCs w:val="26"/>
        </w:rPr>
        <w:t>3.22</w:t>
      </w:r>
      <w:r w:rsidR="0045015D" w:rsidRPr="008F0D21">
        <w:rPr>
          <w:rFonts w:ascii="Times New Roman" w:hAnsi="Times New Roman"/>
          <w:sz w:val="26"/>
          <w:szCs w:val="26"/>
        </w:rPr>
        <w:t>.</w:t>
      </w:r>
      <w:r w:rsidRPr="008F0D21">
        <w:rPr>
          <w:rFonts w:ascii="Times New Roman" w:hAnsi="Times New Roman"/>
          <w:sz w:val="26"/>
          <w:szCs w:val="26"/>
        </w:rPr>
        <w:t xml:space="preserve">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3.23</w:t>
      </w:r>
      <w:r w:rsidR="0045015D" w:rsidRPr="008F0D21">
        <w:rPr>
          <w:rFonts w:ascii="Times New Roman" w:hAnsi="Times New Roman"/>
          <w:sz w:val="26"/>
          <w:szCs w:val="26"/>
        </w:rPr>
        <w:t>.</w:t>
      </w:r>
      <w:r w:rsidRPr="008F0D21">
        <w:rPr>
          <w:rFonts w:ascii="Times New Roman" w:hAnsi="Times New Roman"/>
          <w:sz w:val="26"/>
          <w:szCs w:val="26"/>
        </w:rPr>
        <w:t xml:space="preserve">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w:t>
      </w:r>
      <w:hyperlink w:anchor="Par268" w:history="1">
        <w:r w:rsidRPr="008F0D21">
          <w:rPr>
            <w:rFonts w:ascii="Times New Roman" w:hAnsi="Times New Roman"/>
            <w:sz w:val="26"/>
            <w:szCs w:val="26"/>
          </w:rPr>
          <w:t>пункте 3</w:t>
        </w:r>
      </w:hyperlink>
      <w:r w:rsidRPr="008F0D21">
        <w:rPr>
          <w:rFonts w:ascii="Times New Roman" w:hAnsi="Times New Roman"/>
          <w:sz w:val="26"/>
          <w:szCs w:val="26"/>
        </w:rPr>
        <w:t>.22 настоящего Порядка, рассчитываются с применением коэффициента платной деятельности.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6" w:name="Par281"/>
      <w:bookmarkEnd w:id="26"/>
      <w:r w:rsidRPr="008F0D21">
        <w:rPr>
          <w:rFonts w:ascii="Times New Roman" w:hAnsi="Times New Roman"/>
          <w:sz w:val="26"/>
          <w:szCs w:val="26"/>
        </w:rPr>
        <w:lastRenderedPageBreak/>
        <w:t>3.24</w:t>
      </w:r>
      <w:r w:rsidR="0045015D"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8F0D21">
        <w:rPr>
          <w:rFonts w:ascii="Times New Roman" w:hAnsi="Times New Roman"/>
          <w:sz w:val="26"/>
          <w:szCs w:val="26"/>
        </w:rPr>
        <w:t xml:space="preserve">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7" w:name="Par291"/>
      <w:bookmarkEnd w:id="27"/>
      <w:r w:rsidRPr="008F0D21">
        <w:rPr>
          <w:rFonts w:ascii="Times New Roman" w:hAnsi="Times New Roman"/>
          <w:sz w:val="26"/>
          <w:szCs w:val="26"/>
        </w:rPr>
        <w:t>3.25</w:t>
      </w:r>
      <w:r w:rsidR="0045015D" w:rsidRPr="008F0D21">
        <w:rPr>
          <w:rFonts w:ascii="Times New Roman" w:hAnsi="Times New Roman"/>
          <w:sz w:val="26"/>
          <w:szCs w:val="26"/>
        </w:rPr>
        <w:t>.</w:t>
      </w:r>
      <w:r w:rsidRPr="008F0D21">
        <w:rPr>
          <w:rFonts w:ascii="Times New Roman" w:hAnsi="Times New Roman"/>
          <w:sz w:val="26"/>
          <w:szCs w:val="26"/>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муниципального образования на очередной финансовый год и плановый период (при наличии).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3.26</w:t>
      </w:r>
      <w:r w:rsidR="0045015D" w:rsidRPr="008F0D21">
        <w:rPr>
          <w:rFonts w:ascii="Times New Roman" w:hAnsi="Times New Roman"/>
          <w:sz w:val="26"/>
          <w:szCs w:val="26"/>
        </w:rPr>
        <w:t>.</w:t>
      </w:r>
      <w:r w:rsidRPr="008F0D21">
        <w:rPr>
          <w:rFonts w:ascii="Times New Roman" w:hAnsi="Times New Roman"/>
          <w:sz w:val="26"/>
          <w:szCs w:val="26"/>
        </w:rPr>
        <w:t xml:space="preserve">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образования на указанные цели.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8" w:name="Par295"/>
      <w:bookmarkEnd w:id="28"/>
      <w:r w:rsidRPr="008F0D21">
        <w:rPr>
          <w:rFonts w:ascii="Times New Roman" w:hAnsi="Times New Roman"/>
          <w:sz w:val="26"/>
          <w:szCs w:val="26"/>
        </w:rPr>
        <w:t xml:space="preserve">3.27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ar68" w:history="1">
        <w:r w:rsidRPr="008F0D21">
          <w:rPr>
            <w:rFonts w:ascii="Times New Roman" w:hAnsi="Times New Roman"/>
            <w:sz w:val="26"/>
            <w:szCs w:val="26"/>
          </w:rPr>
          <w:t>пунктом 2.5</w:t>
        </w:r>
      </w:hyperlink>
      <w:r w:rsidRPr="008F0D21">
        <w:rPr>
          <w:rFonts w:ascii="Times New Roman" w:hAnsi="Times New Roman"/>
          <w:sz w:val="26"/>
          <w:szCs w:val="26"/>
        </w:rPr>
        <w:t xml:space="preserve"> настоящего Порядка, осуществляется в пределах рассчитанного в соответствии с настоящим Порядком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Правовой акт, предусмотренный </w:t>
      </w:r>
      <w:hyperlink w:anchor="Par295" w:history="1">
        <w:r w:rsidRPr="008F0D21">
          <w:rPr>
            <w:rFonts w:ascii="Times New Roman" w:hAnsi="Times New Roman"/>
            <w:sz w:val="26"/>
            <w:szCs w:val="26"/>
          </w:rPr>
          <w:t>абзацем первым</w:t>
        </w:r>
      </w:hyperlink>
      <w:r w:rsidRPr="008F0D21">
        <w:rPr>
          <w:rFonts w:ascii="Times New Roman" w:hAnsi="Times New Roman"/>
          <w:sz w:val="26"/>
          <w:szCs w:val="26"/>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3.28</w:t>
      </w:r>
      <w:r w:rsidR="0045015D" w:rsidRPr="008F0D21">
        <w:rPr>
          <w:rFonts w:ascii="Times New Roman" w:hAnsi="Times New Roman"/>
          <w:sz w:val="26"/>
          <w:szCs w:val="26"/>
        </w:rPr>
        <w:t>.</w:t>
      </w:r>
      <w:r w:rsidRPr="008F0D21">
        <w:rPr>
          <w:rFonts w:ascii="Times New Roman" w:hAnsi="Times New Roman"/>
          <w:sz w:val="26"/>
          <w:szCs w:val="26"/>
        </w:rPr>
        <w:t xml:space="preserve">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color w:val="FF0000"/>
          <w:sz w:val="26"/>
          <w:szCs w:val="26"/>
        </w:rPr>
      </w:pPr>
      <w:r w:rsidRPr="008F0D21">
        <w:rPr>
          <w:rFonts w:ascii="Times New Roman" w:hAnsi="Times New Roman"/>
          <w:sz w:val="26"/>
          <w:szCs w:val="26"/>
        </w:rPr>
        <w:t>3.29</w:t>
      </w:r>
      <w:r w:rsidR="0045015D" w:rsidRPr="008F0D21">
        <w:rPr>
          <w:rFonts w:ascii="Times New Roman" w:hAnsi="Times New Roman"/>
          <w:sz w:val="26"/>
          <w:szCs w:val="26"/>
        </w:rPr>
        <w:t>.</w:t>
      </w:r>
      <w:r w:rsidRPr="008F0D21">
        <w:rPr>
          <w:rFonts w:ascii="Times New Roman" w:hAnsi="Times New Roman"/>
          <w:sz w:val="26"/>
          <w:szCs w:val="26"/>
        </w:rPr>
        <w:t xml:space="preserve"> Субсидии перечисляются муниципальным учреждениям на лицевые счета, открытые </w:t>
      </w:r>
      <w:r w:rsidRPr="00483F82">
        <w:rPr>
          <w:rFonts w:ascii="Times New Roman" w:hAnsi="Times New Roman"/>
          <w:sz w:val="26"/>
          <w:szCs w:val="26"/>
        </w:rPr>
        <w:t xml:space="preserve">в </w:t>
      </w:r>
      <w:proofErr w:type="spellStart"/>
      <w:r w:rsidR="004216A4" w:rsidRPr="00483F82">
        <w:rPr>
          <w:rFonts w:ascii="Times New Roman" w:hAnsi="Times New Roman"/>
          <w:sz w:val="26"/>
          <w:szCs w:val="26"/>
        </w:rPr>
        <w:t>Краснозвездинском</w:t>
      </w:r>
      <w:proofErr w:type="spellEnd"/>
      <w:r w:rsidR="004216A4" w:rsidRPr="00483F82">
        <w:rPr>
          <w:rFonts w:ascii="Times New Roman" w:hAnsi="Times New Roman"/>
          <w:sz w:val="26"/>
          <w:szCs w:val="26"/>
        </w:rPr>
        <w:t xml:space="preserve"> муниципальном образовании</w:t>
      </w:r>
      <w:r w:rsidRPr="008F0D21">
        <w:rPr>
          <w:rFonts w:ascii="Times New Roman" w:hAnsi="Times New Roman"/>
          <w:sz w:val="26"/>
          <w:szCs w:val="26"/>
        </w:rPr>
        <w:t>.</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29" w:name="Par300"/>
      <w:bookmarkEnd w:id="29"/>
      <w:r w:rsidRPr="008F0D21">
        <w:rPr>
          <w:rFonts w:ascii="Times New Roman" w:hAnsi="Times New Roman"/>
          <w:sz w:val="26"/>
          <w:szCs w:val="26"/>
        </w:rPr>
        <w:t>3.30</w:t>
      </w:r>
      <w:r w:rsidR="0045015D" w:rsidRPr="008F0D21">
        <w:rPr>
          <w:rFonts w:ascii="Times New Roman" w:hAnsi="Times New Roman"/>
          <w:sz w:val="26"/>
          <w:szCs w:val="26"/>
        </w:rPr>
        <w:t>.</w:t>
      </w:r>
      <w:r w:rsidRPr="008F0D21">
        <w:rPr>
          <w:rFonts w:ascii="Times New Roman" w:hAnsi="Times New Roman"/>
          <w:sz w:val="26"/>
          <w:szCs w:val="26"/>
        </w:rPr>
        <w:t xml:space="preserve">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w:t>
      </w:r>
      <w:r w:rsidRPr="008F0D21">
        <w:rPr>
          <w:rFonts w:ascii="Times New Roman" w:hAnsi="Times New Roman"/>
          <w:sz w:val="26"/>
          <w:szCs w:val="26"/>
        </w:rPr>
        <w:lastRenderedPageBreak/>
        <w:t>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30" w:name="Par302"/>
      <w:bookmarkEnd w:id="30"/>
      <w:r w:rsidRPr="008F0D21">
        <w:rPr>
          <w:rFonts w:ascii="Times New Roman" w:hAnsi="Times New Roman"/>
          <w:sz w:val="26"/>
          <w:szCs w:val="26"/>
        </w:rPr>
        <w:t>3.31</w:t>
      </w:r>
      <w:r w:rsidR="0045015D" w:rsidRPr="008F0D21">
        <w:rPr>
          <w:rFonts w:ascii="Times New Roman" w:hAnsi="Times New Roman"/>
          <w:sz w:val="26"/>
          <w:szCs w:val="26"/>
        </w:rPr>
        <w:t>.</w:t>
      </w:r>
      <w:r w:rsidRPr="008F0D21">
        <w:rPr>
          <w:rFonts w:ascii="Times New Roman" w:hAnsi="Times New Roman"/>
          <w:sz w:val="26"/>
          <w:szCs w:val="26"/>
        </w:rPr>
        <w:t xml:space="preserve"> Перечисление субсидии осуществляется в соответствии с графиком, содержащимся в соглашении или правовых актах, указанных в </w:t>
      </w:r>
      <w:hyperlink w:anchor="Par295" w:history="1">
        <w:r w:rsidRPr="008F0D21">
          <w:rPr>
            <w:rFonts w:ascii="Times New Roman" w:hAnsi="Times New Roman"/>
            <w:sz w:val="26"/>
            <w:szCs w:val="26"/>
          </w:rPr>
          <w:t>пунктах 3.27</w:t>
        </w:r>
      </w:hyperlink>
      <w:r w:rsidRPr="008F0D21">
        <w:rPr>
          <w:rFonts w:ascii="Times New Roman" w:hAnsi="Times New Roman"/>
          <w:sz w:val="26"/>
          <w:szCs w:val="26"/>
        </w:rPr>
        <w:t xml:space="preserve"> и </w:t>
      </w:r>
      <w:hyperlink w:anchor="Par300" w:history="1">
        <w:r w:rsidRPr="008F0D21">
          <w:rPr>
            <w:rFonts w:ascii="Times New Roman" w:hAnsi="Times New Roman"/>
            <w:sz w:val="26"/>
            <w:szCs w:val="26"/>
          </w:rPr>
          <w:t>3.3</w:t>
        </w:r>
      </w:hyperlink>
      <w:r w:rsidR="0045015D" w:rsidRPr="008F0D21">
        <w:rPr>
          <w:rFonts w:ascii="Times New Roman" w:hAnsi="Times New Roman"/>
          <w:sz w:val="26"/>
          <w:szCs w:val="26"/>
        </w:rPr>
        <w:t>0</w:t>
      </w:r>
      <w:r w:rsidRPr="008F0D21">
        <w:rPr>
          <w:rFonts w:ascii="Times New Roman" w:hAnsi="Times New Roman"/>
          <w:sz w:val="26"/>
          <w:szCs w:val="26"/>
        </w:rPr>
        <w:t xml:space="preserve"> настоящего Порядка, не реже одного раза в квартал в сумме, не превышающей:</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а) 25 процентов годового размера субсидии в течение I квартала;</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в) 75 процентов годового размера субсидии в течение 9 месяцев.</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31" w:name="Par306"/>
      <w:bookmarkEnd w:id="31"/>
      <w:r w:rsidRPr="008F0D21">
        <w:rPr>
          <w:rFonts w:ascii="Times New Roman" w:hAnsi="Times New Roman"/>
          <w:sz w:val="26"/>
          <w:szCs w:val="26"/>
        </w:rPr>
        <w:t>3.32</w:t>
      </w:r>
      <w:r w:rsidR="0045015D" w:rsidRPr="008F0D21">
        <w:rPr>
          <w:rFonts w:ascii="Times New Roman" w:hAnsi="Times New Roman"/>
          <w:sz w:val="26"/>
          <w:szCs w:val="26"/>
        </w:rPr>
        <w:t>.</w:t>
      </w:r>
      <w:r w:rsidRPr="008F0D21">
        <w:rPr>
          <w:rFonts w:ascii="Times New Roman" w:hAnsi="Times New Roman"/>
          <w:sz w:val="26"/>
          <w:szCs w:val="26"/>
        </w:rPr>
        <w:t xml:space="preserve"> Перечисление субсидии в декабре осуществляется не позднее 2 рабочих дней со дня представления муниципальным бюджетным или автономным учреждением предварительного отчета об исполнении муниципального задания за соответствующий финансовый год. Если на основании предусмотренного </w:t>
      </w:r>
      <w:hyperlink w:anchor="Par308" w:history="1">
        <w:r w:rsidRPr="008F0D21">
          <w:rPr>
            <w:rFonts w:ascii="Times New Roman" w:hAnsi="Times New Roman"/>
            <w:sz w:val="26"/>
            <w:szCs w:val="26"/>
          </w:rPr>
          <w:t>пунктом 3.33</w:t>
        </w:r>
      </w:hyperlink>
      <w:r w:rsidRPr="008F0D21">
        <w:rPr>
          <w:rFonts w:ascii="Times New Roman" w:hAnsi="Times New Roman"/>
          <w:sz w:val="26"/>
          <w:szCs w:val="26"/>
        </w:rPr>
        <w:t xml:space="preserve"> настоящего Порядка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муниципального образования в соответствии с бюджетным законодательством Российской Федерации.</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 xml:space="preserve">Требования, установленные </w:t>
      </w:r>
      <w:hyperlink w:anchor="Par302" w:history="1">
        <w:r w:rsidRPr="008F0D21">
          <w:rPr>
            <w:rFonts w:ascii="Times New Roman" w:hAnsi="Times New Roman"/>
            <w:sz w:val="26"/>
            <w:szCs w:val="26"/>
          </w:rPr>
          <w:t>пунктом 3.31</w:t>
        </w:r>
      </w:hyperlink>
      <w:r w:rsidRPr="008F0D21">
        <w:rPr>
          <w:rFonts w:ascii="Times New Roman" w:hAnsi="Times New Roman"/>
          <w:sz w:val="26"/>
          <w:szCs w:val="26"/>
        </w:rPr>
        <w:t xml:space="preserve"> настоящего Порядка и </w:t>
      </w:r>
      <w:hyperlink w:anchor="Par306" w:history="1">
        <w:r w:rsidRPr="008F0D21">
          <w:rPr>
            <w:rFonts w:ascii="Times New Roman" w:hAnsi="Times New Roman"/>
            <w:sz w:val="26"/>
            <w:szCs w:val="26"/>
          </w:rPr>
          <w:t>абзацем первым</w:t>
        </w:r>
      </w:hyperlink>
      <w:r w:rsidRPr="008F0D21">
        <w:rPr>
          <w:rFonts w:ascii="Times New Roman" w:hAnsi="Times New Roman"/>
          <w:sz w:val="26"/>
          <w:szCs w:val="26"/>
        </w:rPr>
        <w:t xml:space="preserve"> настоящего пункта, не распространяются на муниципальное бюджетное или автономное учреждение, в отношении которого проводятся реорганизационные или ликвидационные мероприятия.</w:t>
      </w:r>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bookmarkStart w:id="32" w:name="Par308"/>
      <w:bookmarkEnd w:id="32"/>
      <w:r w:rsidRPr="008F0D21">
        <w:rPr>
          <w:rFonts w:ascii="Times New Roman" w:hAnsi="Times New Roman"/>
          <w:sz w:val="26"/>
          <w:szCs w:val="26"/>
        </w:rPr>
        <w:t>3.33</w:t>
      </w:r>
      <w:r w:rsidR="002F1C90"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главным распорядителям средств бюджета муниципального образован</w:t>
      </w:r>
      <w:r w:rsidR="0021547C" w:rsidRPr="008F0D21">
        <w:rPr>
          <w:rFonts w:ascii="Times New Roman" w:hAnsi="Times New Roman"/>
          <w:sz w:val="26"/>
          <w:szCs w:val="26"/>
        </w:rPr>
        <w:t>ия</w:t>
      </w:r>
      <w:r w:rsidRPr="008F0D21">
        <w:rPr>
          <w:rFonts w:ascii="Times New Roman" w:hAnsi="Times New Roman"/>
          <w:sz w:val="26"/>
          <w:szCs w:val="26"/>
        </w:rPr>
        <w:t xml:space="preserve">, в ведении которых находятся муниципальные казенные учреждения, </w:t>
      </w:r>
      <w:r w:rsidRPr="00483F82">
        <w:rPr>
          <w:rFonts w:ascii="Times New Roman" w:hAnsi="Times New Roman"/>
          <w:sz w:val="26"/>
          <w:szCs w:val="26"/>
        </w:rPr>
        <w:t xml:space="preserve">администрации </w:t>
      </w:r>
      <w:r w:rsidR="00483F82" w:rsidRPr="00483F82">
        <w:rPr>
          <w:rFonts w:ascii="Times New Roman" w:hAnsi="Times New Roman"/>
          <w:sz w:val="26"/>
          <w:szCs w:val="26"/>
        </w:rPr>
        <w:t>Краснозвездинского</w:t>
      </w:r>
      <w:r w:rsidRPr="008F0D21">
        <w:rPr>
          <w:rFonts w:ascii="Times New Roman" w:hAnsi="Times New Roman"/>
          <w:sz w:val="26"/>
          <w:szCs w:val="26"/>
        </w:rPr>
        <w:t xml:space="preserve"> муниципального </w:t>
      </w:r>
      <w:r w:rsidR="00483F82">
        <w:rPr>
          <w:rFonts w:ascii="Times New Roman" w:hAnsi="Times New Roman"/>
          <w:sz w:val="26"/>
          <w:szCs w:val="26"/>
        </w:rPr>
        <w:t>образования</w:t>
      </w:r>
      <w:r w:rsidRPr="008F0D21">
        <w:rPr>
          <w:rFonts w:ascii="Times New Roman" w:hAnsi="Times New Roman"/>
          <w:sz w:val="26"/>
          <w:szCs w:val="26"/>
        </w:rPr>
        <w:t xml:space="preserve"> отчет о выполнении муниципального задания, предусмотренный </w:t>
      </w:r>
      <w:hyperlink w:anchor="Par822" w:history="1">
        <w:r w:rsidRPr="008F0D21">
          <w:rPr>
            <w:rFonts w:ascii="Times New Roman" w:hAnsi="Times New Roman"/>
            <w:sz w:val="26"/>
            <w:szCs w:val="26"/>
          </w:rPr>
          <w:t xml:space="preserve">приложением </w:t>
        </w:r>
        <w:r w:rsidR="002F1C90" w:rsidRPr="008F0D21">
          <w:rPr>
            <w:rFonts w:ascii="Times New Roman" w:hAnsi="Times New Roman"/>
            <w:sz w:val="26"/>
            <w:szCs w:val="26"/>
          </w:rPr>
          <w:t>№</w:t>
        </w:r>
        <w:r w:rsidRPr="008F0D21">
          <w:rPr>
            <w:rFonts w:ascii="Times New Roman" w:hAnsi="Times New Roman"/>
            <w:sz w:val="26"/>
            <w:szCs w:val="26"/>
          </w:rPr>
          <w:t xml:space="preserve"> 2</w:t>
        </w:r>
      </w:hyperlink>
      <w:r w:rsidRPr="008F0D21">
        <w:rPr>
          <w:rFonts w:ascii="Times New Roman" w:hAnsi="Times New Roman"/>
          <w:sz w:val="26"/>
          <w:szCs w:val="26"/>
        </w:rPr>
        <w:t xml:space="preserve"> к настоящему Порядку, в соответствии с требованиями, установленными в муниципальном задании.</w:t>
      </w:r>
      <w:proofErr w:type="gramEnd"/>
    </w:p>
    <w:p w:rsidR="00557DB4" w:rsidRPr="008F0D21" w:rsidRDefault="00557DB4" w:rsidP="00496CBE">
      <w:pPr>
        <w:widowControl w:val="0"/>
        <w:autoSpaceDE w:val="0"/>
        <w:autoSpaceDN w:val="0"/>
        <w:adjustRightInd w:val="0"/>
        <w:spacing w:after="0" w:line="240" w:lineRule="auto"/>
        <w:ind w:firstLine="709"/>
        <w:jc w:val="both"/>
        <w:rPr>
          <w:rFonts w:ascii="Times New Roman" w:hAnsi="Times New Roman"/>
          <w:sz w:val="26"/>
          <w:szCs w:val="26"/>
        </w:rPr>
      </w:pPr>
      <w:r w:rsidRPr="008F0D21">
        <w:rPr>
          <w:rFonts w:ascii="Times New Roman" w:hAnsi="Times New Roman"/>
          <w:sz w:val="26"/>
          <w:szCs w:val="26"/>
        </w:rPr>
        <w:t>3.34</w:t>
      </w:r>
      <w:r w:rsidR="002F1C90" w:rsidRPr="008F0D21">
        <w:rPr>
          <w:rFonts w:ascii="Times New Roman" w:hAnsi="Times New Roman"/>
          <w:sz w:val="26"/>
          <w:szCs w:val="26"/>
        </w:rPr>
        <w:t>.</w:t>
      </w:r>
      <w:r w:rsidRPr="008F0D21">
        <w:rPr>
          <w:rFonts w:ascii="Times New Roman" w:hAnsi="Times New Roman"/>
          <w:sz w:val="26"/>
          <w:szCs w:val="26"/>
        </w:rPr>
        <w:t xml:space="preserve"> </w:t>
      </w:r>
      <w:proofErr w:type="gramStart"/>
      <w:r w:rsidRPr="008F0D21">
        <w:rPr>
          <w:rFonts w:ascii="Times New Roman" w:hAnsi="Times New Roman"/>
          <w:sz w:val="26"/>
          <w:szCs w:val="26"/>
        </w:rPr>
        <w:t>Контроль за</w:t>
      </w:r>
      <w:proofErr w:type="gramEnd"/>
      <w:r w:rsidRPr="008F0D21">
        <w:rPr>
          <w:rFonts w:ascii="Times New Roman" w:hAnsi="Times New Roman"/>
          <w:sz w:val="26"/>
          <w:szCs w:val="26"/>
        </w:rPr>
        <w:t xml:space="preserve">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 главные распорядители средств бюджета муниципального образ</w:t>
      </w:r>
      <w:r w:rsidR="0021547C" w:rsidRPr="008F0D21">
        <w:rPr>
          <w:rFonts w:ascii="Times New Roman" w:hAnsi="Times New Roman"/>
          <w:sz w:val="26"/>
          <w:szCs w:val="26"/>
        </w:rPr>
        <w:t>ования</w:t>
      </w:r>
      <w:r w:rsidRPr="008F0D21">
        <w:rPr>
          <w:rFonts w:ascii="Times New Roman" w:hAnsi="Times New Roman"/>
          <w:sz w:val="26"/>
          <w:szCs w:val="26"/>
        </w:rPr>
        <w:t>, в ведении которых находятся муниципальные казенные учреждения.</w:t>
      </w:r>
    </w:p>
    <w:p w:rsidR="00557DB4" w:rsidRDefault="00557DB4" w:rsidP="00496CBE">
      <w:pPr>
        <w:widowControl w:val="0"/>
        <w:autoSpaceDE w:val="0"/>
        <w:autoSpaceDN w:val="0"/>
        <w:adjustRightInd w:val="0"/>
        <w:spacing w:after="0" w:line="240" w:lineRule="auto"/>
        <w:ind w:firstLine="709"/>
        <w:jc w:val="center"/>
        <w:rPr>
          <w:rFonts w:cs="Calibri"/>
        </w:rPr>
      </w:pPr>
    </w:p>
    <w:p w:rsidR="00557DB4" w:rsidRDefault="00557DB4"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1261FB" w:rsidRDefault="001261FB"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21547C" w:rsidRDefault="0021547C"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21547C" w:rsidRDefault="0021547C"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21547C" w:rsidRDefault="0021547C"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21547C" w:rsidRDefault="0021547C"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21547C" w:rsidRDefault="0021547C"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21547C" w:rsidRDefault="0021547C"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483F82" w:rsidRDefault="00483F82"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483F82" w:rsidRDefault="00483F82" w:rsidP="00496CBE">
      <w:pPr>
        <w:widowControl w:val="0"/>
        <w:autoSpaceDE w:val="0"/>
        <w:autoSpaceDN w:val="0"/>
        <w:adjustRightInd w:val="0"/>
        <w:spacing w:after="0" w:line="240" w:lineRule="auto"/>
        <w:ind w:left="4536" w:firstLine="709"/>
        <w:jc w:val="both"/>
        <w:outlineLvl w:val="1"/>
        <w:rPr>
          <w:rFonts w:ascii="Times New Roman" w:hAnsi="Times New Roman"/>
          <w:sz w:val="20"/>
          <w:szCs w:val="20"/>
        </w:rPr>
      </w:pPr>
    </w:p>
    <w:p w:rsidR="00557DB4" w:rsidRPr="00BF6FE6" w:rsidRDefault="00557DB4" w:rsidP="002173B5">
      <w:pPr>
        <w:widowControl w:val="0"/>
        <w:autoSpaceDE w:val="0"/>
        <w:autoSpaceDN w:val="0"/>
        <w:adjustRightInd w:val="0"/>
        <w:spacing w:after="0" w:line="240" w:lineRule="auto"/>
        <w:ind w:left="4536"/>
        <w:outlineLvl w:val="1"/>
        <w:rPr>
          <w:rFonts w:ascii="Times New Roman" w:hAnsi="Times New Roman"/>
          <w:b/>
          <w:sz w:val="24"/>
          <w:szCs w:val="24"/>
        </w:rPr>
      </w:pPr>
      <w:r w:rsidRPr="00BF6FE6">
        <w:rPr>
          <w:rFonts w:ascii="Times New Roman" w:hAnsi="Times New Roman"/>
          <w:b/>
          <w:sz w:val="24"/>
          <w:szCs w:val="24"/>
        </w:rPr>
        <w:lastRenderedPageBreak/>
        <w:t xml:space="preserve">Приложение </w:t>
      </w:r>
      <w:r w:rsidR="001261FB" w:rsidRPr="00BF6FE6">
        <w:rPr>
          <w:rFonts w:ascii="Times New Roman" w:hAnsi="Times New Roman"/>
          <w:b/>
          <w:sz w:val="24"/>
          <w:szCs w:val="24"/>
        </w:rPr>
        <w:t>№</w:t>
      </w:r>
      <w:r w:rsidRPr="00BF6FE6">
        <w:rPr>
          <w:rFonts w:ascii="Times New Roman" w:hAnsi="Times New Roman"/>
          <w:b/>
          <w:sz w:val="24"/>
          <w:szCs w:val="24"/>
        </w:rPr>
        <w:t xml:space="preserve"> 1</w:t>
      </w:r>
    </w:p>
    <w:p w:rsidR="00557DB4" w:rsidRPr="00BF6FE6" w:rsidRDefault="00557DB4" w:rsidP="002173B5">
      <w:pPr>
        <w:widowControl w:val="0"/>
        <w:autoSpaceDE w:val="0"/>
        <w:autoSpaceDN w:val="0"/>
        <w:adjustRightInd w:val="0"/>
        <w:spacing w:after="0" w:line="240" w:lineRule="auto"/>
        <w:ind w:left="4536"/>
        <w:rPr>
          <w:rFonts w:ascii="Times New Roman" w:hAnsi="Times New Roman"/>
          <w:b/>
          <w:sz w:val="24"/>
          <w:szCs w:val="24"/>
        </w:rPr>
      </w:pPr>
      <w:r w:rsidRPr="00BF6FE6">
        <w:rPr>
          <w:rFonts w:ascii="Times New Roman" w:hAnsi="Times New Roman"/>
          <w:b/>
          <w:sz w:val="24"/>
          <w:szCs w:val="24"/>
        </w:rPr>
        <w:t>к порядку формирования муниципального задания на оказание муниципальных услуг (выполнение раб</w:t>
      </w:r>
      <w:r w:rsidR="002173B5">
        <w:rPr>
          <w:rFonts w:ascii="Times New Roman" w:hAnsi="Times New Roman"/>
          <w:b/>
          <w:sz w:val="24"/>
          <w:szCs w:val="24"/>
        </w:rPr>
        <w:t xml:space="preserve">от) муниципальными учреждениями </w:t>
      </w:r>
      <w:r w:rsidR="002173B5" w:rsidRPr="002173B5">
        <w:rPr>
          <w:rFonts w:ascii="Times New Roman" w:hAnsi="Times New Roman"/>
          <w:b/>
          <w:sz w:val="24"/>
          <w:szCs w:val="24"/>
        </w:rPr>
        <w:t xml:space="preserve">Краснозвездинского муниципального образования </w:t>
      </w:r>
      <w:r w:rsidRPr="00BF6FE6">
        <w:rPr>
          <w:rFonts w:ascii="Times New Roman" w:hAnsi="Times New Roman"/>
          <w:b/>
          <w:sz w:val="24"/>
          <w:szCs w:val="24"/>
        </w:rPr>
        <w:t>и финансового обеспечения выполнения муниципального задания</w:t>
      </w:r>
    </w:p>
    <w:p w:rsidR="00557DB4" w:rsidRDefault="00557DB4" w:rsidP="00496CBE">
      <w:pPr>
        <w:widowControl w:val="0"/>
        <w:autoSpaceDE w:val="0"/>
        <w:autoSpaceDN w:val="0"/>
        <w:adjustRightInd w:val="0"/>
        <w:spacing w:after="0" w:line="240" w:lineRule="auto"/>
        <w:ind w:firstLine="709"/>
        <w:jc w:val="center"/>
        <w:rPr>
          <w:rFonts w:cs="Calibri"/>
        </w:rPr>
      </w:pPr>
    </w:p>
    <w:p w:rsidR="00557DB4" w:rsidRDefault="00557DB4" w:rsidP="00496CBE">
      <w:pPr>
        <w:pStyle w:val="ConsPlusNonformat"/>
        <w:ind w:firstLine="709"/>
        <w:jc w:val="right"/>
        <w:rPr>
          <w:rFonts w:ascii="Times New Roman" w:hAnsi="Times New Roman" w:cs="Times New Roman"/>
          <w:sz w:val="24"/>
          <w:szCs w:val="24"/>
        </w:rPr>
      </w:pPr>
      <w:r w:rsidRPr="00BF7244">
        <w:rPr>
          <w:rFonts w:ascii="Times New Roman" w:hAnsi="Times New Roman" w:cs="Times New Roman"/>
          <w:sz w:val="24"/>
          <w:szCs w:val="24"/>
        </w:rPr>
        <w:t xml:space="preserve">                                              </w:t>
      </w:r>
    </w:p>
    <w:p w:rsidR="00557DB4" w:rsidRPr="00BF7244" w:rsidRDefault="00557DB4" w:rsidP="00496CBE">
      <w:pPr>
        <w:pStyle w:val="ConsPlusNonformat"/>
        <w:ind w:firstLine="709"/>
        <w:jc w:val="right"/>
        <w:rPr>
          <w:rFonts w:ascii="Times New Roman" w:hAnsi="Times New Roman" w:cs="Times New Roman"/>
          <w:b/>
          <w:sz w:val="24"/>
          <w:szCs w:val="24"/>
        </w:rPr>
      </w:pPr>
      <w:r w:rsidRPr="00BF7244">
        <w:rPr>
          <w:rFonts w:ascii="Times New Roman" w:hAnsi="Times New Roman" w:cs="Times New Roman"/>
          <w:sz w:val="24"/>
          <w:szCs w:val="24"/>
        </w:rPr>
        <w:t xml:space="preserve"> </w:t>
      </w:r>
      <w:r w:rsidRPr="00BF7244">
        <w:rPr>
          <w:rFonts w:ascii="Times New Roman" w:hAnsi="Times New Roman" w:cs="Times New Roman"/>
          <w:b/>
          <w:sz w:val="24"/>
          <w:szCs w:val="24"/>
        </w:rPr>
        <w:t>УТВЕРЖДАЮ</w:t>
      </w:r>
    </w:p>
    <w:p w:rsidR="00557DB4" w:rsidRPr="00BF7244" w:rsidRDefault="00557DB4" w:rsidP="00496CBE">
      <w:pPr>
        <w:pStyle w:val="ConsPlusNonformat"/>
        <w:ind w:firstLine="709"/>
        <w:jc w:val="right"/>
        <w:rPr>
          <w:rFonts w:ascii="Times New Roman" w:hAnsi="Times New Roman" w:cs="Times New Roman"/>
          <w:sz w:val="24"/>
          <w:szCs w:val="24"/>
        </w:rPr>
      </w:pPr>
      <w:r w:rsidRPr="00BF7244">
        <w:rPr>
          <w:rFonts w:ascii="Times New Roman" w:hAnsi="Times New Roman" w:cs="Times New Roman"/>
          <w:sz w:val="24"/>
          <w:szCs w:val="24"/>
        </w:rPr>
        <w:t xml:space="preserve">                                 Руководитель</w:t>
      </w:r>
    </w:p>
    <w:p w:rsidR="00557DB4" w:rsidRPr="00BF7244" w:rsidRDefault="00557DB4" w:rsidP="00496CBE">
      <w:pPr>
        <w:pStyle w:val="ConsPlusNonformat"/>
        <w:ind w:firstLine="709"/>
        <w:jc w:val="right"/>
        <w:rPr>
          <w:rFonts w:ascii="Times New Roman" w:hAnsi="Times New Roman" w:cs="Times New Roman"/>
          <w:sz w:val="24"/>
          <w:szCs w:val="24"/>
        </w:rPr>
      </w:pPr>
      <w:r w:rsidRPr="00BF7244">
        <w:rPr>
          <w:rFonts w:ascii="Times New Roman" w:hAnsi="Times New Roman" w:cs="Times New Roman"/>
          <w:sz w:val="24"/>
          <w:szCs w:val="24"/>
        </w:rPr>
        <w:t xml:space="preserve">                                 (уполномоченное лицо)</w:t>
      </w:r>
    </w:p>
    <w:p w:rsidR="00557DB4" w:rsidRPr="00BF7244" w:rsidRDefault="00557DB4" w:rsidP="00496CBE">
      <w:pPr>
        <w:pStyle w:val="ConsPlusNonformat"/>
        <w:ind w:firstLine="709"/>
        <w:jc w:val="right"/>
        <w:rPr>
          <w:rFonts w:ascii="Times New Roman" w:hAnsi="Times New Roman" w:cs="Times New Roman"/>
          <w:sz w:val="24"/>
          <w:szCs w:val="24"/>
        </w:rPr>
      </w:pPr>
      <w:r w:rsidRPr="00BF7244">
        <w:rPr>
          <w:rFonts w:ascii="Times New Roman" w:hAnsi="Times New Roman" w:cs="Times New Roman"/>
          <w:sz w:val="24"/>
          <w:szCs w:val="24"/>
        </w:rPr>
        <w:t xml:space="preserve">                                 __________________________________________</w:t>
      </w:r>
    </w:p>
    <w:p w:rsidR="00557DB4" w:rsidRPr="00BF7244" w:rsidRDefault="00557DB4" w:rsidP="00496CBE">
      <w:pPr>
        <w:pStyle w:val="ConsPlusNonformat"/>
        <w:ind w:left="4962" w:firstLine="709"/>
        <w:rPr>
          <w:rFonts w:ascii="Times New Roman" w:hAnsi="Times New Roman" w:cs="Times New Roman"/>
        </w:rPr>
      </w:pPr>
      <w:proofErr w:type="gramStart"/>
      <w:r w:rsidRPr="00BF7244">
        <w:rPr>
          <w:rFonts w:ascii="Times New Roman" w:hAnsi="Times New Roman" w:cs="Times New Roman"/>
        </w:rPr>
        <w:t>(наименование органа, осуществляющего</w:t>
      </w:r>
      <w:proofErr w:type="gramEnd"/>
    </w:p>
    <w:p w:rsidR="00557DB4" w:rsidRPr="00BF7244" w:rsidRDefault="00557DB4" w:rsidP="00496CBE">
      <w:pPr>
        <w:pStyle w:val="ConsPlusNonformat"/>
        <w:ind w:left="4962" w:firstLine="709"/>
        <w:rPr>
          <w:rFonts w:ascii="Times New Roman" w:hAnsi="Times New Roman" w:cs="Times New Roman"/>
        </w:rPr>
      </w:pPr>
      <w:r>
        <w:rPr>
          <w:rFonts w:ascii="Times New Roman" w:hAnsi="Times New Roman" w:cs="Times New Roman"/>
        </w:rPr>
        <w:t xml:space="preserve">     </w:t>
      </w:r>
      <w:r w:rsidRPr="00BF7244">
        <w:rPr>
          <w:rFonts w:ascii="Times New Roman" w:hAnsi="Times New Roman" w:cs="Times New Roman"/>
        </w:rPr>
        <w:t>функции и полномочия учредителя,</w:t>
      </w:r>
    </w:p>
    <w:p w:rsidR="00557DB4" w:rsidRPr="00BF7244" w:rsidRDefault="00557DB4" w:rsidP="00496CBE">
      <w:pPr>
        <w:pStyle w:val="ConsPlusNonformat"/>
        <w:ind w:left="4962" w:firstLine="709"/>
        <w:rPr>
          <w:rFonts w:ascii="Times New Roman" w:hAnsi="Times New Roman" w:cs="Times New Roman"/>
        </w:rPr>
      </w:pPr>
      <w:r>
        <w:rPr>
          <w:rFonts w:ascii="Times New Roman" w:hAnsi="Times New Roman" w:cs="Times New Roman"/>
        </w:rPr>
        <w:t xml:space="preserve">         </w:t>
      </w:r>
      <w:r w:rsidRPr="00BF7244">
        <w:rPr>
          <w:rFonts w:ascii="Times New Roman" w:hAnsi="Times New Roman" w:cs="Times New Roman"/>
        </w:rPr>
        <w:t>главного распорядителя средств</w:t>
      </w:r>
    </w:p>
    <w:p w:rsidR="00557DB4" w:rsidRPr="00BF7244" w:rsidRDefault="00557DB4" w:rsidP="00496CBE">
      <w:pPr>
        <w:pStyle w:val="ConsPlusNonformat"/>
        <w:ind w:left="4962" w:firstLine="709"/>
        <w:rPr>
          <w:rFonts w:ascii="Times New Roman" w:hAnsi="Times New Roman" w:cs="Times New Roman"/>
        </w:rPr>
      </w:pPr>
      <w:r w:rsidRPr="00BF7244">
        <w:rPr>
          <w:rFonts w:ascii="Times New Roman" w:hAnsi="Times New Roman" w:cs="Times New Roman"/>
        </w:rPr>
        <w:t xml:space="preserve">бюджета, </w:t>
      </w:r>
      <w:r>
        <w:rPr>
          <w:rFonts w:ascii="Times New Roman" w:hAnsi="Times New Roman" w:cs="Times New Roman"/>
        </w:rPr>
        <w:t>муниципального</w:t>
      </w:r>
      <w:r w:rsidRPr="00BF7244">
        <w:rPr>
          <w:rFonts w:ascii="Times New Roman" w:hAnsi="Times New Roman" w:cs="Times New Roman"/>
        </w:rPr>
        <w:t xml:space="preserve"> учреждения)</w:t>
      </w:r>
    </w:p>
    <w:p w:rsidR="00557DB4" w:rsidRPr="00BF7244" w:rsidRDefault="00557DB4" w:rsidP="00496CBE">
      <w:pPr>
        <w:pStyle w:val="ConsPlusNonformat"/>
        <w:ind w:firstLine="709"/>
        <w:jc w:val="right"/>
        <w:rPr>
          <w:rFonts w:ascii="Times New Roman" w:hAnsi="Times New Roman" w:cs="Times New Roman"/>
          <w:sz w:val="24"/>
          <w:szCs w:val="24"/>
        </w:rPr>
      </w:pPr>
      <w:r w:rsidRPr="00BF7244">
        <w:rPr>
          <w:rFonts w:ascii="Times New Roman" w:hAnsi="Times New Roman" w:cs="Times New Roman"/>
          <w:sz w:val="24"/>
          <w:szCs w:val="24"/>
        </w:rPr>
        <w:t xml:space="preserve">                                ___________ _________ _____________________</w:t>
      </w:r>
    </w:p>
    <w:p w:rsidR="00557DB4" w:rsidRPr="00BF7244" w:rsidRDefault="00557DB4" w:rsidP="00496CBE">
      <w:pPr>
        <w:pStyle w:val="ConsPlusNonformat"/>
        <w:ind w:firstLine="709"/>
        <w:jc w:val="center"/>
        <w:rPr>
          <w:rFonts w:ascii="Times New Roman" w:hAnsi="Times New Roman" w:cs="Times New Roman"/>
        </w:rPr>
      </w:pPr>
      <w:r>
        <w:rPr>
          <w:rFonts w:ascii="Times New Roman" w:hAnsi="Times New Roman" w:cs="Times New Roman"/>
        </w:rPr>
        <w:t xml:space="preserve">                                                                          (должность)    </w:t>
      </w:r>
      <w:r w:rsidRPr="00BF7244">
        <w:rPr>
          <w:rFonts w:ascii="Times New Roman" w:hAnsi="Times New Roman" w:cs="Times New Roman"/>
        </w:rPr>
        <w:t xml:space="preserve">(подпись) </w:t>
      </w:r>
      <w:r>
        <w:rPr>
          <w:rFonts w:ascii="Times New Roman" w:hAnsi="Times New Roman" w:cs="Times New Roman"/>
        </w:rPr>
        <w:t xml:space="preserve">   </w:t>
      </w:r>
      <w:r w:rsidRPr="00BF7244">
        <w:rPr>
          <w:rFonts w:ascii="Times New Roman" w:hAnsi="Times New Roman" w:cs="Times New Roman"/>
        </w:rPr>
        <w:t>(расшифровка подписи)</w:t>
      </w:r>
    </w:p>
    <w:p w:rsidR="00557DB4" w:rsidRDefault="00557DB4" w:rsidP="00496CBE">
      <w:pPr>
        <w:pStyle w:val="ConsPlusNonformat"/>
        <w:ind w:firstLine="709"/>
        <w:jc w:val="right"/>
        <w:rPr>
          <w:rFonts w:ascii="Times New Roman" w:hAnsi="Times New Roman" w:cs="Times New Roman"/>
          <w:sz w:val="24"/>
          <w:szCs w:val="24"/>
        </w:rPr>
      </w:pPr>
      <w:r w:rsidRPr="00BF7244">
        <w:rPr>
          <w:rFonts w:ascii="Times New Roman" w:hAnsi="Times New Roman" w:cs="Times New Roman"/>
          <w:sz w:val="24"/>
          <w:szCs w:val="24"/>
        </w:rPr>
        <w:t xml:space="preserve">                             </w:t>
      </w:r>
    </w:p>
    <w:p w:rsidR="00557DB4" w:rsidRDefault="00557DB4" w:rsidP="00496CBE">
      <w:pPr>
        <w:pStyle w:val="ConsPlusNonformat"/>
        <w:ind w:firstLine="709"/>
        <w:jc w:val="right"/>
      </w:pPr>
      <w:r w:rsidRPr="00BF7244">
        <w:rPr>
          <w:rFonts w:ascii="Times New Roman" w:hAnsi="Times New Roman" w:cs="Times New Roman"/>
          <w:sz w:val="24"/>
          <w:szCs w:val="24"/>
        </w:rPr>
        <w:t xml:space="preserve">   "__" _________________ 20__ г</w:t>
      </w:r>
      <w:r>
        <w:t>.</w:t>
      </w:r>
    </w:p>
    <w:p w:rsidR="00557DB4" w:rsidRDefault="00557DB4" w:rsidP="00496CBE">
      <w:pPr>
        <w:pStyle w:val="ConsPlusNonformat"/>
        <w:ind w:firstLine="709"/>
        <w:jc w:val="both"/>
      </w:pPr>
    </w:p>
    <w:p w:rsidR="00557DB4" w:rsidRDefault="00557DB4" w:rsidP="00496CBE">
      <w:pPr>
        <w:pStyle w:val="ConsPlusNonformat"/>
        <w:ind w:firstLine="709"/>
        <w:jc w:val="both"/>
      </w:pPr>
    </w:p>
    <w:tbl>
      <w:tblPr>
        <w:tblW w:w="0" w:type="auto"/>
        <w:jc w:val="center"/>
        <w:tblCellMar>
          <w:left w:w="0" w:type="dxa"/>
          <w:right w:w="0" w:type="dxa"/>
        </w:tblCellMar>
        <w:tblLook w:val="0000" w:firstRow="0" w:lastRow="0" w:firstColumn="0" w:lastColumn="0" w:noHBand="0" w:noVBand="0"/>
      </w:tblPr>
      <w:tblGrid>
        <w:gridCol w:w="250"/>
        <w:gridCol w:w="5102"/>
        <w:gridCol w:w="2268"/>
        <w:gridCol w:w="1380"/>
      </w:tblGrid>
      <w:tr w:rsidR="00557DB4" w:rsidRPr="003451CC" w:rsidTr="00BE3024">
        <w:trPr>
          <w:jc w:val="center"/>
        </w:trPr>
        <w:tc>
          <w:tcPr>
            <w:tcW w:w="250" w:type="dxa"/>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5102" w:type="dxa"/>
            <w:tcBorders>
              <w:top w:val="nil"/>
              <w:left w:val="nil"/>
              <w:bottom w:val="nil"/>
              <w:right w:val="single" w:sz="6" w:space="0" w:color="auto"/>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b/>
                <w:bCs/>
                <w:sz w:val="24"/>
                <w:szCs w:val="24"/>
              </w:rPr>
              <w:t xml:space="preserve">МУНИЦИПАЛЬНОЕ ЗАДАНИЕ N </w:t>
            </w:r>
            <w:hyperlink w:anchor="Par802" w:history="1">
              <w:r w:rsidRPr="003451CC">
                <w:rPr>
                  <w:i/>
                  <w:color w:val="0000FF"/>
                </w:rPr>
                <w:t>&lt;1&gt;</w:t>
              </w:r>
            </w:hyperlink>
          </w:p>
        </w:tc>
        <w:tc>
          <w:tcPr>
            <w:tcW w:w="2268" w:type="dxa"/>
            <w:tcBorders>
              <w:top w:val="single" w:sz="6" w:space="0" w:color="auto"/>
              <w:left w:val="single" w:sz="6" w:space="0" w:color="auto"/>
              <w:bottom w:val="single" w:sz="6" w:space="0" w:color="auto"/>
              <w:right w:val="single" w:sz="6" w:space="0" w:color="auto"/>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1380" w:type="dxa"/>
            <w:tcBorders>
              <w:top w:val="nil"/>
              <w:left w:val="single" w:sz="6" w:space="0" w:color="auto"/>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r>
      <w:tr w:rsidR="00557DB4" w:rsidRPr="003451CC" w:rsidTr="00BE3024">
        <w:trPr>
          <w:jc w:val="center"/>
        </w:trPr>
        <w:tc>
          <w:tcPr>
            <w:tcW w:w="250" w:type="dxa"/>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7370" w:type="dxa"/>
            <w:gridSpan w:val="2"/>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b/>
                <w:sz w:val="24"/>
                <w:szCs w:val="24"/>
              </w:rPr>
            </w:pPr>
            <w:r w:rsidRPr="003451CC">
              <w:rPr>
                <w:rFonts w:ascii="Times New Roman" w:hAnsi="Times New Roman"/>
                <w:b/>
                <w:sz w:val="24"/>
                <w:szCs w:val="24"/>
              </w:rPr>
              <w:t>НА 20__ ГОД И НА ПЛАНОВЫЙ ПЕРИОД 20</w:t>
            </w:r>
            <w:proofErr w:type="gramStart"/>
            <w:r w:rsidRPr="003451CC">
              <w:rPr>
                <w:rFonts w:ascii="Times New Roman" w:hAnsi="Times New Roman"/>
                <w:b/>
                <w:sz w:val="24"/>
                <w:szCs w:val="24"/>
              </w:rPr>
              <w:t>__ И</w:t>
            </w:r>
            <w:proofErr w:type="gramEnd"/>
            <w:r w:rsidRPr="003451CC">
              <w:rPr>
                <w:rFonts w:ascii="Times New Roman" w:hAnsi="Times New Roman"/>
                <w:b/>
                <w:sz w:val="24"/>
                <w:szCs w:val="24"/>
              </w:rPr>
              <w:t xml:space="preserve"> 20__ ГОДОВ</w:t>
            </w:r>
          </w:p>
        </w:tc>
        <w:tc>
          <w:tcPr>
            <w:tcW w:w="1380" w:type="dxa"/>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r>
    </w:tbl>
    <w:p w:rsidR="00557DB4"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p w:rsidR="00557DB4" w:rsidRDefault="00557DB4" w:rsidP="00496CBE">
      <w:pPr>
        <w:widowControl w:val="0"/>
        <w:autoSpaceDE w:val="0"/>
        <w:autoSpaceDN w:val="0"/>
        <w:adjustRightInd w:val="0"/>
        <w:spacing w:after="150" w:line="240" w:lineRule="auto"/>
        <w:ind w:firstLine="709"/>
        <w:rPr>
          <w:rFonts w:ascii="Times New Roman" w:hAnsi="Times New Roman"/>
          <w:sz w:val="24"/>
          <w:szCs w:val="24"/>
        </w:rPr>
      </w:pPr>
    </w:p>
    <w:tbl>
      <w:tblPr>
        <w:tblW w:w="9528" w:type="dxa"/>
        <w:jc w:val="center"/>
        <w:tblCellMar>
          <w:left w:w="0" w:type="dxa"/>
          <w:right w:w="0" w:type="dxa"/>
        </w:tblCellMar>
        <w:tblLook w:val="0000" w:firstRow="0" w:lastRow="0" w:firstColumn="0" w:lastColumn="0" w:noHBand="0" w:noVBand="0"/>
      </w:tblPr>
      <w:tblGrid>
        <w:gridCol w:w="3345"/>
        <w:gridCol w:w="1434"/>
        <w:gridCol w:w="1815"/>
        <w:gridCol w:w="60"/>
        <w:gridCol w:w="1569"/>
        <w:gridCol w:w="1305"/>
      </w:tblGrid>
      <w:tr w:rsidR="00557DB4" w:rsidRPr="003451CC" w:rsidTr="00AC6AA1">
        <w:trPr>
          <w:jc w:val="center"/>
        </w:trPr>
        <w:tc>
          <w:tcPr>
            <w:tcW w:w="3354"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437"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308"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xml:space="preserve">     КОДЫ</w:t>
            </w:r>
          </w:p>
        </w:tc>
      </w:tr>
      <w:tr w:rsidR="00557DB4" w:rsidRPr="003451CC" w:rsidTr="00AC6AA1">
        <w:trPr>
          <w:jc w:val="center"/>
        </w:trPr>
        <w:tc>
          <w:tcPr>
            <w:tcW w:w="3354"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xml:space="preserve">Наименование муниципального учреждения (обособленного подразделения) </w:t>
            </w:r>
          </w:p>
        </w:tc>
        <w:tc>
          <w:tcPr>
            <w:tcW w:w="1437"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vMerge w:val="restart"/>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 xml:space="preserve">Форма </w:t>
            </w:r>
            <w:proofErr w:type="gramStart"/>
            <w:r w:rsidRPr="003451CC">
              <w:rPr>
                <w:rFonts w:ascii="Times New Roman" w:hAnsi="Times New Roman"/>
                <w:sz w:val="24"/>
                <w:szCs w:val="24"/>
              </w:rPr>
              <w:t>по</w:t>
            </w:r>
            <w:proofErr w:type="gramEnd"/>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ОКУД</w:t>
            </w:r>
          </w:p>
        </w:tc>
        <w:tc>
          <w:tcPr>
            <w:tcW w:w="1308" w:type="dxa"/>
            <w:vMerge w:val="restart"/>
            <w:tcBorders>
              <w:top w:val="single" w:sz="6" w:space="0" w:color="auto"/>
              <w:left w:val="single" w:sz="6" w:space="0" w:color="auto"/>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AC6AA1">
        <w:trPr>
          <w:jc w:val="center"/>
        </w:trPr>
        <w:tc>
          <w:tcPr>
            <w:tcW w:w="3354"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vMerge/>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308" w:type="dxa"/>
            <w:vMerge/>
            <w:tcBorders>
              <w:top w:val="nil"/>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AC6AA1">
        <w:trPr>
          <w:trHeight w:val="301"/>
          <w:jc w:val="center"/>
        </w:trPr>
        <w:tc>
          <w:tcPr>
            <w:tcW w:w="3354"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Дата</w:t>
            </w:r>
          </w:p>
        </w:tc>
        <w:tc>
          <w:tcPr>
            <w:tcW w:w="1308"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AC6AA1">
        <w:trPr>
          <w:jc w:val="center"/>
        </w:trPr>
        <w:tc>
          <w:tcPr>
            <w:tcW w:w="3354"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Виды деятельности муниципального учреждения (обособленного подразделения)</w:t>
            </w:r>
          </w:p>
        </w:tc>
        <w:tc>
          <w:tcPr>
            <w:tcW w:w="1437"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vMerge w:val="restart"/>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jc w:val="right"/>
              <w:rPr>
                <w:rFonts w:ascii="Times New Roman" w:hAnsi="Times New Roman"/>
                <w:sz w:val="24"/>
                <w:szCs w:val="24"/>
              </w:rPr>
            </w:pPr>
          </w:p>
          <w:p w:rsidR="00557DB4" w:rsidRPr="003451CC" w:rsidRDefault="00557DB4" w:rsidP="00496CBE">
            <w:pPr>
              <w:widowControl w:val="0"/>
              <w:autoSpaceDE w:val="0"/>
              <w:autoSpaceDN w:val="0"/>
              <w:adjustRightInd w:val="0"/>
              <w:spacing w:after="0" w:line="240" w:lineRule="auto"/>
              <w:ind w:firstLine="709"/>
              <w:jc w:val="right"/>
              <w:rPr>
                <w:rFonts w:ascii="Times New Roman" w:hAnsi="Times New Roman"/>
                <w:sz w:val="24"/>
                <w:szCs w:val="24"/>
              </w:rPr>
            </w:pPr>
            <w:r w:rsidRPr="003451CC">
              <w:rPr>
                <w:rFonts w:ascii="Times New Roman" w:hAnsi="Times New Roman"/>
                <w:sz w:val="24"/>
                <w:szCs w:val="24"/>
              </w:rPr>
              <w:t>по сводному</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реестру</w:t>
            </w:r>
          </w:p>
        </w:tc>
        <w:tc>
          <w:tcPr>
            <w:tcW w:w="1308" w:type="dxa"/>
            <w:vMerge w:val="restart"/>
            <w:tcBorders>
              <w:top w:val="single" w:sz="6" w:space="0" w:color="auto"/>
              <w:left w:val="single" w:sz="6" w:space="0" w:color="auto"/>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AC6AA1">
        <w:trPr>
          <w:jc w:val="center"/>
        </w:trPr>
        <w:tc>
          <w:tcPr>
            <w:tcW w:w="3354"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7"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vMerge/>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308" w:type="dxa"/>
            <w:vMerge/>
            <w:tcBorders>
              <w:top w:val="nil"/>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AC6AA1">
        <w:trPr>
          <w:jc w:val="center"/>
        </w:trPr>
        <w:tc>
          <w:tcPr>
            <w:tcW w:w="3354"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По ОКВЭД</w:t>
            </w:r>
          </w:p>
        </w:tc>
        <w:tc>
          <w:tcPr>
            <w:tcW w:w="1308"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AC6AA1">
        <w:trPr>
          <w:jc w:val="center"/>
        </w:trPr>
        <w:tc>
          <w:tcPr>
            <w:tcW w:w="3354"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821"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По ОКВЭД</w:t>
            </w:r>
          </w:p>
        </w:tc>
        <w:tc>
          <w:tcPr>
            <w:tcW w:w="1308"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AC6AA1">
        <w:trPr>
          <w:jc w:val="center"/>
        </w:trPr>
        <w:tc>
          <w:tcPr>
            <w:tcW w:w="3354"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Вид муниципального учреждения</w:t>
            </w:r>
          </w:p>
        </w:tc>
        <w:tc>
          <w:tcPr>
            <w:tcW w:w="3258" w:type="dxa"/>
            <w:gridSpan w:val="2"/>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572"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r w:rsidRPr="003451CC">
              <w:rPr>
                <w:rFonts w:ascii="Times New Roman" w:hAnsi="Times New Roman"/>
                <w:sz w:val="24"/>
                <w:szCs w:val="24"/>
              </w:rPr>
              <w:t>По ОКВЭД</w:t>
            </w:r>
          </w:p>
        </w:tc>
        <w:tc>
          <w:tcPr>
            <w:tcW w:w="1308"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AC6AA1">
        <w:trPr>
          <w:jc w:val="center"/>
        </w:trPr>
        <w:tc>
          <w:tcPr>
            <w:tcW w:w="3354"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3258" w:type="dxa"/>
            <w:gridSpan w:val="2"/>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(указывается вид муниципального учреждения из ведомственного перечня)</w:t>
            </w:r>
          </w:p>
        </w:tc>
        <w:tc>
          <w:tcPr>
            <w:tcW w:w="36"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0"/>
                <w:szCs w:val="20"/>
              </w:rPr>
            </w:pPr>
            <w:r w:rsidRPr="003451CC">
              <w:rPr>
                <w:rFonts w:ascii="Times New Roman" w:hAnsi="Times New Roman"/>
                <w:sz w:val="20"/>
                <w:szCs w:val="20"/>
              </w:rPr>
              <w:t> </w:t>
            </w:r>
          </w:p>
        </w:tc>
        <w:tc>
          <w:tcPr>
            <w:tcW w:w="1572"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0"/>
                <w:szCs w:val="20"/>
              </w:rPr>
            </w:pPr>
            <w:r w:rsidRPr="003451CC">
              <w:rPr>
                <w:rFonts w:ascii="Times New Roman" w:hAnsi="Times New Roman"/>
                <w:sz w:val="20"/>
                <w:szCs w:val="20"/>
              </w:rPr>
              <w:t> </w:t>
            </w:r>
          </w:p>
        </w:tc>
        <w:tc>
          <w:tcPr>
            <w:tcW w:w="1308"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bl>
    <w:p w:rsidR="00557DB4" w:rsidRPr="005C6FA7" w:rsidRDefault="00557DB4" w:rsidP="00496CBE">
      <w:pPr>
        <w:ind w:firstLine="709"/>
        <w:rPr>
          <w:rFonts w:ascii="Times New Roman" w:hAnsi="Times New Roman"/>
          <w:lang w:eastAsia="ru-RU"/>
        </w:rPr>
      </w:pPr>
    </w:p>
    <w:p w:rsidR="00557DB4" w:rsidRDefault="00557DB4" w:rsidP="00496CBE">
      <w:pPr>
        <w:ind w:firstLine="709"/>
        <w:rPr>
          <w:lang w:eastAsia="ru-RU"/>
        </w:rPr>
      </w:pPr>
    </w:p>
    <w:p w:rsidR="00557DB4" w:rsidRPr="00BF7244" w:rsidRDefault="00557DB4" w:rsidP="00496CBE">
      <w:pPr>
        <w:ind w:firstLine="709"/>
        <w:rPr>
          <w:lang w:eastAsia="ru-RU"/>
        </w:rPr>
        <w:sectPr w:rsidR="00557DB4" w:rsidRPr="00BF7244" w:rsidSect="00483F82">
          <w:footerReference w:type="default" r:id="rId15"/>
          <w:pgSz w:w="11906" w:h="16838"/>
          <w:pgMar w:top="1134" w:right="707" w:bottom="426" w:left="1276" w:header="709" w:footer="709" w:gutter="0"/>
          <w:cols w:space="708"/>
          <w:docGrid w:linePitch="360"/>
        </w:sectPr>
      </w:pPr>
    </w:p>
    <w:p w:rsidR="00557DB4" w:rsidRDefault="00557DB4" w:rsidP="00496CBE">
      <w:pPr>
        <w:pStyle w:val="ConsPlusNonformat"/>
        <w:ind w:firstLine="709"/>
        <w:jc w:val="both"/>
      </w:pPr>
    </w:p>
    <w:p w:rsidR="00557DB4" w:rsidRDefault="00557DB4" w:rsidP="00496CBE">
      <w:pPr>
        <w:pStyle w:val="ConsPlusNonformat"/>
        <w:ind w:firstLine="709"/>
        <w:jc w:val="center"/>
      </w:pPr>
      <w:bookmarkStart w:id="33" w:name="Par371"/>
      <w:bookmarkEnd w:id="33"/>
      <w:r w:rsidRPr="00BF7244">
        <w:rPr>
          <w:rFonts w:ascii="Times New Roman" w:hAnsi="Times New Roman" w:cs="Times New Roman"/>
          <w:b/>
          <w:sz w:val="24"/>
          <w:szCs w:val="24"/>
        </w:rPr>
        <w:t>Часть 1. Сведения об оказываемых муниципальных услугах</w:t>
      </w:r>
      <w:r>
        <w:t xml:space="preserve"> </w:t>
      </w:r>
      <w:hyperlink w:anchor="Par802" w:history="1">
        <w:r w:rsidRPr="00740992">
          <w:rPr>
            <w:i/>
            <w:color w:val="0000FF"/>
          </w:rPr>
          <w:t>&lt;2&gt;</w:t>
        </w:r>
      </w:hyperlink>
    </w:p>
    <w:p w:rsidR="00557DB4" w:rsidRDefault="00557DB4" w:rsidP="00496CBE">
      <w:pPr>
        <w:pStyle w:val="ConsPlusNonformat"/>
        <w:ind w:firstLine="709"/>
        <w:jc w:val="both"/>
      </w:pPr>
    </w:p>
    <w:p w:rsidR="00557DB4" w:rsidRPr="00BF7244" w:rsidRDefault="00557DB4" w:rsidP="00496CBE">
      <w:pPr>
        <w:pStyle w:val="ConsPlusNonformat"/>
        <w:ind w:firstLine="709"/>
        <w:jc w:val="center"/>
        <w:rPr>
          <w:rFonts w:ascii="Times New Roman" w:hAnsi="Times New Roman" w:cs="Times New Roman"/>
          <w:b/>
          <w:sz w:val="24"/>
          <w:szCs w:val="24"/>
        </w:rPr>
      </w:pPr>
      <w:r w:rsidRPr="00BF7244">
        <w:rPr>
          <w:rFonts w:ascii="Times New Roman" w:hAnsi="Times New Roman" w:cs="Times New Roman"/>
          <w:b/>
          <w:sz w:val="24"/>
          <w:szCs w:val="24"/>
        </w:rPr>
        <w:t>Раздел _____</w:t>
      </w:r>
    </w:p>
    <w:p w:rsidR="00557DB4" w:rsidRDefault="00557DB4" w:rsidP="00496CBE">
      <w:pPr>
        <w:pStyle w:val="ConsPlusNonformat"/>
        <w:ind w:firstLine="709"/>
        <w:jc w:val="both"/>
      </w:pPr>
    </w:p>
    <w:p w:rsidR="00557DB4" w:rsidRDefault="00D9079C" w:rsidP="00496CBE">
      <w:pPr>
        <w:pStyle w:val="ConsPlusNonformat"/>
        <w:ind w:firstLine="709"/>
        <w:jc w:val="both"/>
      </w:pPr>
      <w:r>
        <w:rPr>
          <w:noProof/>
        </w:rPr>
        <w:pict>
          <v:rect id="_x0000_s1026" style="position:absolute;left:0;text-align:left;margin-left:705.4pt;margin-top:.35pt;width:57pt;height:72.95pt;z-index:251653632">
            <v:textbox>
              <w:txbxContent>
                <w:p w:rsidR="00483F82" w:rsidRDefault="00483F82"/>
              </w:txbxContent>
            </v:textbox>
          </v:rect>
        </w:pict>
      </w:r>
      <w:r w:rsidR="00557DB4" w:rsidRPr="00BF7244">
        <w:rPr>
          <w:rFonts w:ascii="Times New Roman" w:hAnsi="Times New Roman" w:cs="Times New Roman"/>
          <w:sz w:val="24"/>
          <w:szCs w:val="24"/>
        </w:rPr>
        <w:t>1. Наименование муниципальной услуги</w:t>
      </w:r>
      <w:r w:rsidR="00557DB4">
        <w:t xml:space="preserve"> _______________________________________________________      </w:t>
      </w:r>
      <w:proofErr w:type="gramStart"/>
      <w:r w:rsidR="00557DB4" w:rsidRPr="00AC6AA1">
        <w:rPr>
          <w:rFonts w:ascii="Times New Roman" w:hAnsi="Times New Roman" w:cs="Times New Roman"/>
          <w:sz w:val="24"/>
          <w:szCs w:val="24"/>
        </w:rPr>
        <w:t>Уникальный</w:t>
      </w:r>
      <w:proofErr w:type="gramEnd"/>
      <w:r w:rsidR="00557DB4">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_________________________________________________________________________________________        </w:t>
      </w:r>
      <w:r w:rsidRPr="00AC6AA1">
        <w:rPr>
          <w:rFonts w:ascii="Times New Roman" w:hAnsi="Times New Roman" w:cs="Times New Roman"/>
          <w:sz w:val="24"/>
          <w:szCs w:val="24"/>
        </w:rPr>
        <w:t xml:space="preserve">номер </w:t>
      </w:r>
      <w:proofErr w:type="gramStart"/>
      <w:r w:rsidRPr="00AC6AA1">
        <w:rPr>
          <w:rFonts w:ascii="Times New Roman" w:hAnsi="Times New Roman" w:cs="Times New Roman"/>
          <w:sz w:val="24"/>
          <w:szCs w:val="24"/>
        </w:rPr>
        <w:t>по</w:t>
      </w:r>
      <w:proofErr w:type="gramEnd"/>
      <w:r w:rsidRPr="00AC6AA1">
        <w:rPr>
          <w:rFonts w:ascii="Times New Roman" w:hAnsi="Times New Roman" w:cs="Times New Roman"/>
          <w:sz w:val="24"/>
          <w:szCs w:val="24"/>
        </w:rPr>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                                                                                              </w:t>
      </w:r>
      <w:r w:rsidRPr="00AC6AA1">
        <w:rPr>
          <w:rFonts w:ascii="Times New Roman" w:hAnsi="Times New Roman" w:cs="Times New Roman"/>
          <w:sz w:val="24"/>
          <w:szCs w:val="24"/>
        </w:rPr>
        <w:t>ведомственному</w:t>
      </w:r>
    </w:p>
    <w:p w:rsidR="00557DB4" w:rsidRDefault="00557DB4" w:rsidP="00496CBE">
      <w:pPr>
        <w:pStyle w:val="ConsPlusNonformat"/>
        <w:ind w:firstLine="709"/>
        <w:jc w:val="both"/>
      </w:pPr>
      <w:r w:rsidRPr="00BF7244">
        <w:rPr>
          <w:rFonts w:ascii="Times New Roman" w:hAnsi="Times New Roman" w:cs="Times New Roman"/>
          <w:sz w:val="24"/>
          <w:szCs w:val="24"/>
        </w:rPr>
        <w:t xml:space="preserve">2. Категории потребителей муниципальной услуги </w:t>
      </w:r>
      <w:r>
        <w:t xml:space="preserve"> ______________________________________________     </w:t>
      </w:r>
      <w:r w:rsidRPr="00AC6AA1">
        <w:rPr>
          <w:rFonts w:ascii="Times New Roman" w:hAnsi="Times New Roman" w:cs="Times New Roman"/>
          <w:sz w:val="24"/>
          <w:szCs w:val="24"/>
        </w:rPr>
        <w:t>(</w:t>
      </w:r>
      <w:proofErr w:type="gramStart"/>
      <w:r w:rsidRPr="00AC6AA1">
        <w:rPr>
          <w:rFonts w:ascii="Times New Roman" w:hAnsi="Times New Roman" w:cs="Times New Roman"/>
          <w:sz w:val="24"/>
          <w:szCs w:val="24"/>
        </w:rPr>
        <w:t>отраслевому</w:t>
      </w:r>
      <w:proofErr w:type="gramEnd"/>
      <w:r w:rsidRPr="00AC6AA1">
        <w:rPr>
          <w:rFonts w:ascii="Times New Roman" w:hAnsi="Times New Roman" w:cs="Times New Roman"/>
          <w:sz w:val="24"/>
          <w:szCs w:val="24"/>
        </w:rPr>
        <w:t>)</w:t>
      </w:r>
      <w:r>
        <w:t xml:space="preserve"> </w:t>
      </w:r>
    </w:p>
    <w:p w:rsidR="00557DB4" w:rsidRDefault="00557DB4" w:rsidP="00496CBE">
      <w:pPr>
        <w:pStyle w:val="ConsPlusNonformat"/>
        <w:tabs>
          <w:tab w:val="left" w:pos="11482"/>
          <w:tab w:val="left" w:pos="11624"/>
        </w:tabs>
        <w:ind w:firstLine="709"/>
        <w:jc w:val="both"/>
      </w:pPr>
      <w:r>
        <w:t xml:space="preserve">_________________________________________________________________________________________        </w:t>
      </w:r>
      <w:r w:rsidRPr="00AC6AA1">
        <w:rPr>
          <w:rFonts w:ascii="Times New Roman" w:hAnsi="Times New Roman" w:cs="Times New Roman"/>
          <w:sz w:val="24"/>
          <w:szCs w:val="24"/>
        </w:rPr>
        <w:t xml:space="preserve">перечню </w:t>
      </w:r>
    </w:p>
    <w:p w:rsidR="00557DB4" w:rsidRDefault="00557DB4" w:rsidP="00496CBE">
      <w:pPr>
        <w:pStyle w:val="ConsPlusNonformat"/>
        <w:ind w:firstLine="709"/>
        <w:jc w:val="both"/>
      </w:pPr>
    </w:p>
    <w:p w:rsidR="00557DB4" w:rsidRPr="00BF7244" w:rsidRDefault="00557DB4" w:rsidP="00496CBE">
      <w:pPr>
        <w:pStyle w:val="ConsPlusNonformat"/>
        <w:ind w:firstLine="709"/>
        <w:jc w:val="both"/>
        <w:rPr>
          <w:rFonts w:ascii="Times New Roman" w:hAnsi="Times New Roman" w:cs="Times New Roman"/>
          <w:sz w:val="24"/>
          <w:szCs w:val="24"/>
        </w:rPr>
      </w:pPr>
      <w:r w:rsidRPr="00BF7244">
        <w:rPr>
          <w:rFonts w:ascii="Times New Roman" w:hAnsi="Times New Roman" w:cs="Times New Roman"/>
          <w:sz w:val="24"/>
          <w:szCs w:val="24"/>
        </w:rPr>
        <w:t>3.  Показатели,  характеризующие  объем  и  (или)  качество муниципальной услуги:</w:t>
      </w:r>
    </w:p>
    <w:p w:rsidR="00557DB4" w:rsidRDefault="00557DB4" w:rsidP="00496CBE">
      <w:pPr>
        <w:pStyle w:val="ConsPlusNonformat"/>
        <w:ind w:firstLine="709"/>
        <w:jc w:val="both"/>
      </w:pPr>
      <w:r w:rsidRPr="00BF7244">
        <w:rPr>
          <w:rFonts w:ascii="Times New Roman" w:hAnsi="Times New Roman" w:cs="Times New Roman"/>
          <w:sz w:val="24"/>
          <w:szCs w:val="24"/>
        </w:rPr>
        <w:t xml:space="preserve">3.1. Показатели, характеризующие качество муниципальной услуги </w:t>
      </w:r>
      <w:hyperlink w:anchor="Par803" w:history="1">
        <w:r w:rsidRPr="00740992">
          <w:rPr>
            <w:i/>
            <w:color w:val="0000FF"/>
          </w:rPr>
          <w:t>&lt;3&gt;</w:t>
        </w:r>
      </w:hyperlink>
      <w:r>
        <w:t>:</w:t>
      </w:r>
    </w:p>
    <w:p w:rsidR="00557DB4" w:rsidRDefault="00557DB4" w:rsidP="00496CBE">
      <w:pPr>
        <w:widowControl w:val="0"/>
        <w:autoSpaceDE w:val="0"/>
        <w:autoSpaceDN w:val="0"/>
        <w:adjustRightInd w:val="0"/>
        <w:spacing w:after="0" w:line="240" w:lineRule="auto"/>
        <w:ind w:firstLine="709"/>
        <w:jc w:val="both"/>
        <w:rPr>
          <w:rFonts w:cs="Calibri"/>
        </w:rPr>
      </w:pPr>
    </w:p>
    <w:tbl>
      <w:tblPr>
        <w:tblW w:w="16018" w:type="dxa"/>
        <w:tblInd w:w="-505" w:type="dxa"/>
        <w:tblLayout w:type="fixed"/>
        <w:tblCellMar>
          <w:top w:w="75" w:type="dxa"/>
          <w:left w:w="0" w:type="dxa"/>
          <w:bottom w:w="75" w:type="dxa"/>
          <w:right w:w="0" w:type="dxa"/>
        </w:tblCellMar>
        <w:tblLook w:val="0000" w:firstRow="0" w:lastRow="0" w:firstColumn="0" w:lastColumn="0" w:noHBand="0" w:noVBand="0"/>
      </w:tblPr>
      <w:tblGrid>
        <w:gridCol w:w="1276"/>
        <w:gridCol w:w="1332"/>
        <w:gridCol w:w="1220"/>
        <w:gridCol w:w="1134"/>
        <w:gridCol w:w="1134"/>
        <w:gridCol w:w="1275"/>
        <w:gridCol w:w="1418"/>
        <w:gridCol w:w="1559"/>
        <w:gridCol w:w="1134"/>
        <w:gridCol w:w="1559"/>
        <w:gridCol w:w="1560"/>
        <w:gridCol w:w="1417"/>
      </w:tblGrid>
      <w:tr w:rsidR="00557DB4" w:rsidRPr="003451CC" w:rsidTr="00A3569B">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Уникальный номер реестровой записи</w:t>
            </w:r>
          </w:p>
        </w:tc>
        <w:tc>
          <w:tcPr>
            <w:tcW w:w="3686"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Показатель, характеризующий содержание муниципальной услуги</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Показатель, характеризующий условия (формы) оказания муниципальной услуги</w:t>
            </w:r>
          </w:p>
        </w:tc>
        <w:tc>
          <w:tcPr>
            <w:tcW w:w="41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Показатель качества муниципальной услуги</w:t>
            </w:r>
          </w:p>
        </w:tc>
        <w:tc>
          <w:tcPr>
            <w:tcW w:w="45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Значение показателя качества муниципальной услуги</w:t>
            </w:r>
          </w:p>
        </w:tc>
      </w:tr>
      <w:tr w:rsidR="00557DB4" w:rsidRPr="003451CC" w:rsidTr="00A3569B">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3686"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24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hanging="62"/>
              <w:jc w:val="center"/>
              <w:rPr>
                <w:rFonts w:ascii="Times New Roman" w:hAnsi="Times New Roman"/>
                <w:sz w:val="20"/>
                <w:szCs w:val="20"/>
              </w:rPr>
            </w:pPr>
            <w:r w:rsidRPr="0021547C">
              <w:rPr>
                <w:rFonts w:ascii="Times New Roman" w:hAnsi="Times New Roman"/>
                <w:sz w:val="20"/>
                <w:szCs w:val="20"/>
              </w:rPr>
              <w:t>наименование показателя</w:t>
            </w:r>
          </w:p>
        </w:tc>
        <w:tc>
          <w:tcPr>
            <w:tcW w:w="26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 xml:space="preserve">единица измерения по </w:t>
            </w:r>
            <w:hyperlink r:id="rId16" w:history="1">
              <w:r w:rsidRPr="0021547C">
                <w:rPr>
                  <w:rFonts w:ascii="Times New Roman" w:hAnsi="Times New Roman"/>
                  <w:color w:val="0000FF"/>
                </w:rPr>
                <w:t>ОКЕИ</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20__ год (очередной финансовый год)</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20__ год (1-й год планового периода)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A3569B">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20__ год (2-й год планового периода)</w:t>
            </w:r>
          </w:p>
        </w:tc>
      </w:tr>
      <w:tr w:rsidR="00557DB4" w:rsidRPr="003451CC" w:rsidTr="00A3569B">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A3569B">
            <w:pPr>
              <w:widowControl w:val="0"/>
              <w:autoSpaceDE w:val="0"/>
              <w:autoSpaceDN w:val="0"/>
              <w:adjustRightInd w:val="0"/>
              <w:spacing w:after="0" w:line="240" w:lineRule="auto"/>
              <w:ind w:hanging="118"/>
              <w:jc w:val="center"/>
              <w:rPr>
                <w:rFonts w:ascii="Times New Roman" w:hAnsi="Times New Roman"/>
              </w:rPr>
            </w:pPr>
            <w:r w:rsidRPr="0021547C">
              <w:rPr>
                <w:rFonts w:ascii="Times New Roman" w:hAnsi="Times New Roman"/>
              </w:rPr>
              <w:t>________</w:t>
            </w:r>
          </w:p>
          <w:p w:rsidR="00557DB4" w:rsidRPr="0021547C" w:rsidRDefault="00557DB4" w:rsidP="00A3569B">
            <w:pPr>
              <w:widowControl w:val="0"/>
              <w:autoSpaceDE w:val="0"/>
              <w:autoSpaceDN w:val="0"/>
              <w:adjustRightInd w:val="0"/>
              <w:spacing w:after="0" w:line="240" w:lineRule="auto"/>
              <w:jc w:val="center"/>
              <w:rPr>
                <w:rFonts w:ascii="Times New Roman" w:hAnsi="Times New Roman"/>
                <w:sz w:val="20"/>
                <w:szCs w:val="20"/>
              </w:rPr>
            </w:pPr>
            <w:r w:rsidRPr="0021547C">
              <w:rPr>
                <w:rFonts w:ascii="Times New Roman" w:hAnsi="Times New Roman"/>
                <w:sz w:val="20"/>
                <w:szCs w:val="20"/>
              </w:rPr>
              <w:t>(</w:t>
            </w:r>
            <w:proofErr w:type="spellStart"/>
            <w:proofErr w:type="gramStart"/>
            <w:r w:rsidRPr="0021547C">
              <w:rPr>
                <w:rFonts w:ascii="Times New Roman" w:hAnsi="Times New Roman"/>
                <w:sz w:val="20"/>
                <w:szCs w:val="20"/>
              </w:rPr>
              <w:t>наименова</w:t>
            </w:r>
            <w:r w:rsidR="00A3569B">
              <w:rPr>
                <w:rFonts w:ascii="Times New Roman" w:hAnsi="Times New Roman"/>
                <w:sz w:val="20"/>
                <w:szCs w:val="20"/>
              </w:rPr>
              <w:t>-</w:t>
            </w:r>
            <w:r w:rsidRPr="0021547C">
              <w:rPr>
                <w:rFonts w:ascii="Times New Roman" w:hAnsi="Times New Roman"/>
                <w:sz w:val="20"/>
                <w:szCs w:val="20"/>
              </w:rPr>
              <w:t>ние</w:t>
            </w:r>
            <w:proofErr w:type="spellEnd"/>
            <w:proofErr w:type="gramEnd"/>
            <w:r w:rsidRPr="0021547C">
              <w:rPr>
                <w:rFonts w:ascii="Times New Roman" w:hAnsi="Times New Roman"/>
                <w:sz w:val="20"/>
                <w:szCs w:val="20"/>
              </w:rPr>
              <w:t xml:space="preserve"> показателя)</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69B" w:rsidRPr="0021547C" w:rsidRDefault="00A3569B" w:rsidP="00A3569B">
            <w:pPr>
              <w:widowControl w:val="0"/>
              <w:autoSpaceDE w:val="0"/>
              <w:autoSpaceDN w:val="0"/>
              <w:adjustRightInd w:val="0"/>
              <w:spacing w:after="0" w:line="240" w:lineRule="auto"/>
              <w:ind w:hanging="118"/>
              <w:jc w:val="center"/>
              <w:rPr>
                <w:rFonts w:ascii="Times New Roman" w:hAnsi="Times New Roman"/>
              </w:rPr>
            </w:pPr>
            <w:r w:rsidRPr="0021547C">
              <w:rPr>
                <w:rFonts w:ascii="Times New Roman" w:hAnsi="Times New Roman"/>
              </w:rPr>
              <w:t>________</w:t>
            </w:r>
          </w:p>
          <w:p w:rsidR="00557DB4" w:rsidRPr="0021547C" w:rsidRDefault="00A3569B" w:rsidP="00A3569B">
            <w:pPr>
              <w:widowControl w:val="0"/>
              <w:autoSpaceDE w:val="0"/>
              <w:autoSpaceDN w:val="0"/>
              <w:adjustRightInd w:val="0"/>
              <w:spacing w:after="0" w:line="240" w:lineRule="auto"/>
              <w:jc w:val="center"/>
              <w:rPr>
                <w:rFonts w:ascii="Times New Roman" w:hAnsi="Times New Roman"/>
                <w:sz w:val="20"/>
                <w:szCs w:val="20"/>
              </w:rPr>
            </w:pPr>
            <w:r w:rsidRPr="0021547C">
              <w:rPr>
                <w:rFonts w:ascii="Times New Roman" w:hAnsi="Times New Roman"/>
                <w:sz w:val="20"/>
                <w:szCs w:val="20"/>
              </w:rPr>
              <w:t>(</w:t>
            </w:r>
            <w:proofErr w:type="spellStart"/>
            <w:r w:rsidRPr="0021547C">
              <w:rPr>
                <w:rFonts w:ascii="Times New Roman" w:hAnsi="Times New Roman"/>
                <w:sz w:val="20"/>
                <w:szCs w:val="20"/>
              </w:rPr>
              <w:t>наименов</w:t>
            </w:r>
            <w:proofErr w:type="gramStart"/>
            <w:r w:rsidRPr="0021547C">
              <w:rPr>
                <w:rFonts w:ascii="Times New Roman" w:hAnsi="Times New Roman"/>
                <w:sz w:val="20"/>
                <w:szCs w:val="20"/>
              </w:rPr>
              <w:t>а</w:t>
            </w:r>
            <w:proofErr w:type="spellEnd"/>
            <w:r>
              <w:rPr>
                <w:rFonts w:ascii="Times New Roman" w:hAnsi="Times New Roman"/>
                <w:sz w:val="20"/>
                <w:szCs w:val="20"/>
              </w:rPr>
              <w:t>-</w:t>
            </w:r>
            <w:proofErr w:type="gramEnd"/>
            <w:r>
              <w:rPr>
                <w:rFonts w:ascii="Times New Roman" w:hAnsi="Times New Roman"/>
                <w:sz w:val="20"/>
                <w:szCs w:val="20"/>
              </w:rPr>
              <w:t xml:space="preserve"> </w:t>
            </w:r>
            <w:proofErr w:type="spellStart"/>
            <w:r w:rsidRPr="0021547C">
              <w:rPr>
                <w:rFonts w:ascii="Times New Roman" w:hAnsi="Times New Roman"/>
                <w:sz w:val="20"/>
                <w:szCs w:val="20"/>
              </w:rPr>
              <w:t>ние</w:t>
            </w:r>
            <w:proofErr w:type="spellEnd"/>
            <w:r w:rsidRPr="0021547C">
              <w:rPr>
                <w:rFonts w:ascii="Times New Roman" w:hAnsi="Times New Roman"/>
                <w:sz w:val="20"/>
                <w:szCs w:val="20"/>
              </w:rPr>
              <w:t xml:space="preserve">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69B" w:rsidRPr="0021547C" w:rsidRDefault="00A3569B" w:rsidP="00A3569B">
            <w:pPr>
              <w:widowControl w:val="0"/>
              <w:autoSpaceDE w:val="0"/>
              <w:autoSpaceDN w:val="0"/>
              <w:adjustRightInd w:val="0"/>
              <w:spacing w:after="0" w:line="240" w:lineRule="auto"/>
              <w:ind w:hanging="118"/>
              <w:jc w:val="center"/>
              <w:rPr>
                <w:rFonts w:ascii="Times New Roman" w:hAnsi="Times New Roman"/>
              </w:rPr>
            </w:pPr>
            <w:r w:rsidRPr="0021547C">
              <w:rPr>
                <w:rFonts w:ascii="Times New Roman" w:hAnsi="Times New Roman"/>
              </w:rPr>
              <w:t>________</w:t>
            </w:r>
          </w:p>
          <w:p w:rsidR="00557DB4" w:rsidRPr="0021547C" w:rsidRDefault="00A3569B" w:rsidP="00A3569B">
            <w:pPr>
              <w:widowControl w:val="0"/>
              <w:autoSpaceDE w:val="0"/>
              <w:autoSpaceDN w:val="0"/>
              <w:adjustRightInd w:val="0"/>
              <w:spacing w:after="0" w:line="240" w:lineRule="auto"/>
              <w:ind w:hanging="62"/>
              <w:jc w:val="center"/>
              <w:rPr>
                <w:rFonts w:ascii="Times New Roman" w:hAnsi="Times New Roman"/>
                <w:sz w:val="20"/>
                <w:szCs w:val="20"/>
              </w:rPr>
            </w:pPr>
            <w:r w:rsidRPr="0021547C">
              <w:rPr>
                <w:rFonts w:ascii="Times New Roman" w:hAnsi="Times New Roman"/>
                <w:sz w:val="20"/>
                <w:szCs w:val="20"/>
              </w:rPr>
              <w:t>(</w:t>
            </w:r>
            <w:proofErr w:type="spellStart"/>
            <w:proofErr w:type="gramStart"/>
            <w:r w:rsidRPr="0021547C">
              <w:rPr>
                <w:rFonts w:ascii="Times New Roman" w:hAnsi="Times New Roman"/>
                <w:sz w:val="20"/>
                <w:szCs w:val="20"/>
              </w:rPr>
              <w:t>наименова</w:t>
            </w:r>
            <w:r>
              <w:rPr>
                <w:rFonts w:ascii="Times New Roman" w:hAnsi="Times New Roman"/>
                <w:sz w:val="20"/>
                <w:szCs w:val="20"/>
              </w:rPr>
              <w:t>-</w:t>
            </w:r>
            <w:r w:rsidRPr="0021547C">
              <w:rPr>
                <w:rFonts w:ascii="Times New Roman" w:hAnsi="Times New Roman"/>
                <w:sz w:val="20"/>
                <w:szCs w:val="20"/>
              </w:rPr>
              <w:t>ние</w:t>
            </w:r>
            <w:proofErr w:type="spellEnd"/>
            <w:proofErr w:type="gramEnd"/>
            <w:r w:rsidRPr="0021547C">
              <w:rPr>
                <w:rFonts w:ascii="Times New Roman" w:hAnsi="Times New Roman"/>
                <w:sz w:val="20"/>
                <w:szCs w:val="20"/>
              </w:rPr>
              <w:t xml:space="preserve">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A3569B">
            <w:pPr>
              <w:widowControl w:val="0"/>
              <w:autoSpaceDE w:val="0"/>
              <w:autoSpaceDN w:val="0"/>
              <w:adjustRightInd w:val="0"/>
              <w:spacing w:after="0" w:line="240" w:lineRule="auto"/>
              <w:rPr>
                <w:rFonts w:ascii="Times New Roman" w:hAnsi="Times New Roman"/>
              </w:rPr>
            </w:pPr>
            <w:r w:rsidRPr="0021547C">
              <w:rPr>
                <w:rFonts w:ascii="Times New Roman" w:hAnsi="Times New Roman"/>
              </w:rPr>
              <w:t>_________</w:t>
            </w:r>
          </w:p>
          <w:p w:rsidR="00557DB4" w:rsidRPr="0021547C" w:rsidRDefault="00557DB4" w:rsidP="00B3122C">
            <w:pPr>
              <w:widowControl w:val="0"/>
              <w:autoSpaceDE w:val="0"/>
              <w:autoSpaceDN w:val="0"/>
              <w:adjustRightInd w:val="0"/>
              <w:spacing w:after="0" w:line="240" w:lineRule="auto"/>
              <w:ind w:hanging="62"/>
              <w:jc w:val="center"/>
              <w:rPr>
                <w:rFonts w:ascii="Times New Roman" w:hAnsi="Times New Roman"/>
                <w:sz w:val="20"/>
                <w:szCs w:val="20"/>
              </w:rPr>
            </w:pPr>
            <w:r w:rsidRPr="0021547C">
              <w:rPr>
                <w:rFonts w:ascii="Times New Roman" w:hAnsi="Times New Roman"/>
                <w:sz w:val="20"/>
                <w:szCs w:val="20"/>
              </w:rPr>
              <w:t>(</w:t>
            </w:r>
            <w:proofErr w:type="spellStart"/>
            <w:proofErr w:type="gramStart"/>
            <w:r w:rsidRPr="0021547C">
              <w:rPr>
                <w:rFonts w:ascii="Times New Roman" w:hAnsi="Times New Roman"/>
                <w:sz w:val="20"/>
                <w:szCs w:val="20"/>
              </w:rPr>
              <w:t>наименова</w:t>
            </w:r>
            <w:r w:rsidR="00B3122C">
              <w:rPr>
                <w:rFonts w:ascii="Times New Roman" w:hAnsi="Times New Roman"/>
                <w:sz w:val="20"/>
                <w:szCs w:val="20"/>
              </w:rPr>
              <w:t>-</w:t>
            </w:r>
            <w:r w:rsidRPr="0021547C">
              <w:rPr>
                <w:rFonts w:ascii="Times New Roman" w:hAnsi="Times New Roman"/>
                <w:sz w:val="20"/>
                <w:szCs w:val="20"/>
              </w:rPr>
              <w:t>ние</w:t>
            </w:r>
            <w:proofErr w:type="spellEnd"/>
            <w:proofErr w:type="gramEnd"/>
            <w:r w:rsidRPr="0021547C">
              <w:rPr>
                <w:rFonts w:ascii="Times New Roman" w:hAnsi="Times New Roman"/>
                <w:sz w:val="20"/>
                <w:szCs w:val="20"/>
              </w:rPr>
              <w:t xml:space="preserve">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ind w:hanging="62"/>
              <w:rPr>
                <w:rFonts w:ascii="Times New Roman" w:hAnsi="Times New Roman"/>
              </w:rPr>
            </w:pPr>
            <w:r w:rsidRPr="0021547C">
              <w:rPr>
                <w:rFonts w:ascii="Times New Roman" w:hAnsi="Times New Roman"/>
              </w:rPr>
              <w:t>_______</w:t>
            </w:r>
            <w:r w:rsidR="00B3122C">
              <w:rPr>
                <w:rFonts w:ascii="Times New Roman" w:hAnsi="Times New Roman"/>
              </w:rPr>
              <w:t>___</w:t>
            </w:r>
          </w:p>
          <w:p w:rsidR="00557DB4" w:rsidRPr="0021547C" w:rsidRDefault="00557DB4" w:rsidP="00B3122C">
            <w:pPr>
              <w:widowControl w:val="0"/>
              <w:autoSpaceDE w:val="0"/>
              <w:autoSpaceDN w:val="0"/>
              <w:adjustRightInd w:val="0"/>
              <w:spacing w:after="0" w:line="240" w:lineRule="auto"/>
              <w:jc w:val="center"/>
              <w:rPr>
                <w:rFonts w:ascii="Times New Roman" w:hAnsi="Times New Roman"/>
                <w:sz w:val="20"/>
                <w:szCs w:val="20"/>
              </w:rPr>
            </w:pPr>
            <w:r w:rsidRPr="0021547C">
              <w:rPr>
                <w:rFonts w:ascii="Times New Roman" w:hAnsi="Times New Roman"/>
                <w:sz w:val="20"/>
                <w:szCs w:val="20"/>
              </w:rPr>
              <w:t>(</w:t>
            </w:r>
            <w:proofErr w:type="spellStart"/>
            <w:proofErr w:type="gramStart"/>
            <w:r w:rsidRPr="0021547C">
              <w:rPr>
                <w:rFonts w:ascii="Times New Roman" w:hAnsi="Times New Roman"/>
                <w:sz w:val="20"/>
                <w:szCs w:val="20"/>
              </w:rPr>
              <w:t>наименова</w:t>
            </w:r>
            <w:r w:rsidR="00B3122C">
              <w:rPr>
                <w:rFonts w:ascii="Times New Roman" w:hAnsi="Times New Roman"/>
                <w:sz w:val="20"/>
                <w:szCs w:val="20"/>
              </w:rPr>
              <w:t>-</w:t>
            </w:r>
            <w:r w:rsidRPr="0021547C">
              <w:rPr>
                <w:rFonts w:ascii="Times New Roman" w:hAnsi="Times New Roman"/>
                <w:sz w:val="20"/>
                <w:szCs w:val="20"/>
              </w:rPr>
              <w:t>ние</w:t>
            </w:r>
            <w:proofErr w:type="spellEnd"/>
            <w:proofErr w:type="gramEnd"/>
            <w:r w:rsidRPr="0021547C">
              <w:rPr>
                <w:rFonts w:ascii="Times New Roman" w:hAnsi="Times New Roman"/>
                <w:sz w:val="20"/>
                <w:szCs w:val="20"/>
              </w:rPr>
              <w:t xml:space="preserve"> показателя)</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наименование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ind w:hanging="62"/>
              <w:jc w:val="center"/>
              <w:rPr>
                <w:rFonts w:ascii="Times New Roman" w:hAnsi="Times New Roman"/>
              </w:rPr>
            </w:pPr>
            <w:r w:rsidRPr="0021547C">
              <w:rPr>
                <w:rFonts w:ascii="Times New Roman" w:hAnsi="Times New Roman"/>
              </w:rPr>
              <w:t>код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r>
      <w:tr w:rsidR="00557DB4" w:rsidRPr="003451CC" w:rsidTr="00A3569B">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1</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2</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B3122C">
            <w:pPr>
              <w:widowControl w:val="0"/>
              <w:autoSpaceDE w:val="0"/>
              <w:autoSpaceDN w:val="0"/>
              <w:adjustRightInd w:val="0"/>
              <w:spacing w:after="0" w:line="240" w:lineRule="auto"/>
              <w:jc w:val="center"/>
              <w:rPr>
                <w:rFonts w:ascii="Times New Roman" w:hAnsi="Times New Roman"/>
              </w:rPr>
            </w:pPr>
            <w:r w:rsidRPr="0021547C">
              <w:rPr>
                <w:rFonts w:ascii="Times New Roman" w:hAnsi="Times New Roman"/>
              </w:rPr>
              <w:t>12</w:t>
            </w:r>
          </w:p>
        </w:tc>
      </w:tr>
      <w:tr w:rsidR="00557DB4" w:rsidRPr="003451CC" w:rsidTr="00A3569B">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3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r>
      <w:tr w:rsidR="00557DB4" w:rsidRPr="003451CC" w:rsidTr="00A3569B">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3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21547C" w:rsidRDefault="00557DB4" w:rsidP="0021547C">
            <w:pPr>
              <w:widowControl w:val="0"/>
              <w:autoSpaceDE w:val="0"/>
              <w:autoSpaceDN w:val="0"/>
              <w:adjustRightInd w:val="0"/>
              <w:spacing w:after="0" w:line="240" w:lineRule="auto"/>
              <w:ind w:firstLine="709"/>
              <w:rPr>
                <w:rFonts w:ascii="Times New Roman" w:hAnsi="Times New Roman"/>
              </w:rPr>
            </w:pPr>
          </w:p>
        </w:tc>
      </w:tr>
      <w:tr w:rsidR="00557DB4" w:rsidRPr="003451CC" w:rsidTr="00A3569B">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Default="00557DB4" w:rsidP="00496CBE">
      <w:pPr>
        <w:pStyle w:val="ConsPlusNonformat"/>
        <w:ind w:firstLine="709"/>
        <w:jc w:val="both"/>
        <w:rPr>
          <w:rFonts w:ascii="Times New Roman" w:hAnsi="Times New Roman" w:cs="Times New Roman"/>
          <w:sz w:val="24"/>
          <w:szCs w:val="24"/>
        </w:rPr>
      </w:pPr>
    </w:p>
    <w:p w:rsidR="00557DB4" w:rsidRPr="009E1E7E" w:rsidRDefault="00D9079C" w:rsidP="00496CBE">
      <w:pPr>
        <w:pStyle w:val="ConsPlusNonformat"/>
        <w:ind w:firstLine="709"/>
        <w:jc w:val="both"/>
        <w:rPr>
          <w:rFonts w:ascii="Times New Roman" w:hAnsi="Times New Roman" w:cs="Times New Roman"/>
          <w:sz w:val="24"/>
          <w:szCs w:val="24"/>
        </w:rPr>
      </w:pPr>
      <w:r>
        <w:rPr>
          <w:noProof/>
        </w:rPr>
        <w:pict>
          <v:rect id="_x0000_s1027" style="position:absolute;left:0;text-align:left;margin-left:328.8pt;margin-top:14.75pt;width:52.1pt;height:12.75pt;z-index:251654656">
            <v:textbox>
              <w:txbxContent>
                <w:p w:rsidR="00483F82" w:rsidRDefault="00483F82"/>
              </w:txbxContent>
            </v:textbox>
          </v:rect>
        </w:pict>
      </w:r>
      <w:r w:rsidR="00557DB4">
        <w:rPr>
          <w:rFonts w:ascii="Times New Roman" w:hAnsi="Times New Roman" w:cs="Times New Roman"/>
          <w:sz w:val="24"/>
          <w:szCs w:val="24"/>
        </w:rPr>
        <w:t xml:space="preserve">допустимые (возможные) отклонения от </w:t>
      </w:r>
      <w:r w:rsidR="00557DB4" w:rsidRPr="009E1E7E">
        <w:rPr>
          <w:rFonts w:ascii="Times New Roman" w:hAnsi="Times New Roman" w:cs="Times New Roman"/>
          <w:sz w:val="24"/>
          <w:szCs w:val="24"/>
        </w:rPr>
        <w:t>ус</w:t>
      </w:r>
      <w:r w:rsidR="00557DB4">
        <w:rPr>
          <w:rFonts w:ascii="Times New Roman" w:hAnsi="Times New Roman" w:cs="Times New Roman"/>
          <w:sz w:val="24"/>
          <w:szCs w:val="24"/>
        </w:rPr>
        <w:t>тановленных показателей качества муниципальной услуги, в пределах которых муниципальное</w:t>
      </w:r>
      <w:r w:rsidR="00557DB4" w:rsidRPr="009E1E7E">
        <w:rPr>
          <w:rFonts w:ascii="Times New Roman" w:hAnsi="Times New Roman" w:cs="Times New Roman"/>
          <w:sz w:val="24"/>
          <w:szCs w:val="24"/>
        </w:rPr>
        <w:t xml:space="preserve"> задание</w:t>
      </w:r>
      <w:r w:rsidR="00557DB4">
        <w:rPr>
          <w:rFonts w:ascii="Times New Roman" w:hAnsi="Times New Roman" w:cs="Times New Roman"/>
          <w:sz w:val="24"/>
          <w:szCs w:val="24"/>
        </w:rPr>
        <w:t xml:space="preserve"> </w:t>
      </w:r>
      <w:r w:rsidR="00557DB4" w:rsidRPr="009E1E7E">
        <w:rPr>
          <w:rFonts w:ascii="Times New Roman" w:hAnsi="Times New Roman" w:cs="Times New Roman"/>
          <w:sz w:val="24"/>
          <w:szCs w:val="24"/>
        </w:rPr>
        <w:t>считается выполненным (процентов)</w:t>
      </w:r>
      <w:r w:rsidR="00557DB4">
        <w:rPr>
          <w:rFonts w:ascii="Times New Roman" w:hAnsi="Times New Roman" w:cs="Times New Roman"/>
          <w:sz w:val="24"/>
          <w:szCs w:val="24"/>
        </w:rPr>
        <w:t xml:space="preserve"> </w:t>
      </w:r>
    </w:p>
    <w:p w:rsidR="00557DB4" w:rsidRDefault="00557DB4" w:rsidP="00496CBE">
      <w:pPr>
        <w:pStyle w:val="ConsPlusNonformat"/>
        <w:ind w:firstLine="709"/>
        <w:jc w:val="both"/>
        <w:rPr>
          <w:rFonts w:ascii="Times New Roman" w:hAnsi="Times New Roman" w:cs="Times New Roman"/>
          <w:sz w:val="24"/>
          <w:szCs w:val="24"/>
        </w:rPr>
      </w:pPr>
      <w:r w:rsidRPr="009E1E7E">
        <w:rPr>
          <w:rFonts w:ascii="Times New Roman" w:hAnsi="Times New Roman" w:cs="Times New Roman"/>
          <w:sz w:val="24"/>
          <w:szCs w:val="24"/>
        </w:rPr>
        <w:t xml:space="preserve">   </w:t>
      </w:r>
    </w:p>
    <w:p w:rsidR="00557DB4" w:rsidRDefault="00557DB4" w:rsidP="00496CBE">
      <w:pPr>
        <w:pStyle w:val="ConsPlusNonformat"/>
        <w:ind w:firstLine="709"/>
        <w:jc w:val="both"/>
        <w:rPr>
          <w:rFonts w:ascii="Times New Roman" w:hAnsi="Times New Roman" w:cs="Times New Roman"/>
          <w:sz w:val="24"/>
          <w:szCs w:val="24"/>
        </w:rPr>
      </w:pPr>
      <w:r w:rsidRPr="009E1E7E">
        <w:rPr>
          <w:rFonts w:ascii="Times New Roman" w:hAnsi="Times New Roman" w:cs="Times New Roman"/>
          <w:sz w:val="24"/>
          <w:szCs w:val="24"/>
        </w:rPr>
        <w:lastRenderedPageBreak/>
        <w:t xml:space="preserve">                   </w:t>
      </w:r>
    </w:p>
    <w:p w:rsidR="00557DB4" w:rsidRDefault="00557DB4" w:rsidP="00496CBE">
      <w:pPr>
        <w:pStyle w:val="ConsPlusNonformat"/>
        <w:ind w:firstLine="709"/>
        <w:jc w:val="both"/>
        <w:rPr>
          <w:rFonts w:ascii="Times New Roman" w:hAnsi="Times New Roman" w:cs="Times New Roman"/>
          <w:sz w:val="24"/>
          <w:szCs w:val="24"/>
        </w:rPr>
      </w:pPr>
    </w:p>
    <w:p w:rsidR="00557DB4" w:rsidRDefault="00557DB4" w:rsidP="00496CBE">
      <w:pPr>
        <w:pStyle w:val="ConsPlusNonformat"/>
        <w:ind w:firstLine="709"/>
        <w:jc w:val="both"/>
      </w:pPr>
      <w:r w:rsidRPr="009E1E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E7E">
        <w:rPr>
          <w:rFonts w:ascii="Times New Roman" w:hAnsi="Times New Roman" w:cs="Times New Roman"/>
          <w:sz w:val="24"/>
          <w:szCs w:val="24"/>
        </w:rPr>
        <w:t xml:space="preserve">   </w:t>
      </w: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 xml:space="preserve">3.2. Показатели, характеризующие объем </w:t>
      </w:r>
      <w:r>
        <w:rPr>
          <w:rFonts w:ascii="Times New Roman" w:hAnsi="Times New Roman" w:cs="Times New Roman"/>
          <w:sz w:val="24"/>
          <w:szCs w:val="24"/>
        </w:rPr>
        <w:t>муниципальной</w:t>
      </w:r>
      <w:r w:rsidRPr="005A3B2F">
        <w:rPr>
          <w:rFonts w:ascii="Times New Roman" w:hAnsi="Times New Roman" w:cs="Times New Roman"/>
          <w:sz w:val="24"/>
          <w:szCs w:val="24"/>
        </w:rPr>
        <w:t xml:space="preserve"> услуги:</w:t>
      </w:r>
    </w:p>
    <w:p w:rsidR="00557DB4" w:rsidRDefault="00557DB4" w:rsidP="00496CBE">
      <w:pPr>
        <w:widowControl w:val="0"/>
        <w:autoSpaceDE w:val="0"/>
        <w:autoSpaceDN w:val="0"/>
        <w:adjustRightInd w:val="0"/>
        <w:spacing w:after="0" w:line="240" w:lineRule="auto"/>
        <w:ind w:firstLine="709"/>
        <w:jc w:val="both"/>
        <w:rPr>
          <w:rFonts w:cs="Calibri"/>
        </w:rPr>
      </w:pPr>
    </w:p>
    <w:tbl>
      <w:tblPr>
        <w:tblW w:w="15427" w:type="dxa"/>
        <w:tblInd w:w="62" w:type="dxa"/>
        <w:tblLayout w:type="fixed"/>
        <w:tblCellMar>
          <w:top w:w="75" w:type="dxa"/>
          <w:left w:w="0" w:type="dxa"/>
          <w:bottom w:w="75" w:type="dxa"/>
          <w:right w:w="0" w:type="dxa"/>
        </w:tblCellMar>
        <w:tblLook w:val="0000" w:firstRow="0" w:lastRow="0" w:firstColumn="0" w:lastColumn="0" w:noHBand="0" w:noVBand="0"/>
      </w:tblPr>
      <w:tblGrid>
        <w:gridCol w:w="907"/>
        <w:gridCol w:w="1133"/>
        <w:gridCol w:w="1133"/>
        <w:gridCol w:w="1133"/>
        <w:gridCol w:w="1223"/>
        <w:gridCol w:w="1275"/>
        <w:gridCol w:w="851"/>
        <w:gridCol w:w="989"/>
        <w:gridCol w:w="570"/>
        <w:gridCol w:w="969"/>
        <w:gridCol w:w="992"/>
        <w:gridCol w:w="992"/>
        <w:gridCol w:w="1276"/>
        <w:gridCol w:w="992"/>
        <w:gridCol w:w="992"/>
      </w:tblGrid>
      <w:tr w:rsidR="00557DB4" w:rsidRPr="003451CC" w:rsidTr="00F44A99">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муниципальной услуги</w:t>
            </w:r>
          </w:p>
        </w:tc>
        <w:tc>
          <w:tcPr>
            <w:tcW w:w="249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Показатель, характеризующий условия (формы) оказания муниципальной услуги</w:t>
            </w:r>
          </w:p>
        </w:tc>
        <w:tc>
          <w:tcPr>
            <w:tcW w:w="24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Показатель объема муниципальной услуги</w:t>
            </w:r>
          </w:p>
        </w:tc>
        <w:tc>
          <w:tcPr>
            <w:tcW w:w="29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Значение</w:t>
            </w:r>
          </w:p>
          <w:p w:rsidR="00557DB4" w:rsidRPr="003451CC" w:rsidRDefault="00557DB4" w:rsidP="008535EF">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показателя объема муниципальной услуги</w:t>
            </w:r>
          </w:p>
        </w:tc>
        <w:tc>
          <w:tcPr>
            <w:tcW w:w="3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Среднегодовой размер платы (цена, тариф)</w:t>
            </w:r>
          </w:p>
        </w:tc>
      </w:tr>
      <w:tr w:rsidR="00557DB4" w:rsidRPr="003451CC" w:rsidTr="00F44A9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249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8535EF" w:rsidP="00F44A99">
            <w:pPr>
              <w:widowControl w:val="0"/>
              <w:autoSpaceDE w:val="0"/>
              <w:autoSpaceDN w:val="0"/>
              <w:adjustRightInd w:val="0"/>
              <w:spacing w:after="0" w:line="240" w:lineRule="auto"/>
              <w:jc w:val="center"/>
              <w:rPr>
                <w:rFonts w:ascii="Times New Roman" w:hAnsi="Times New Roman"/>
              </w:rPr>
            </w:pPr>
            <w:r>
              <w:rPr>
                <w:rFonts w:ascii="Times New Roman" w:hAnsi="Times New Roman"/>
              </w:rPr>
              <w:t>н</w:t>
            </w:r>
            <w:r w:rsidR="00557DB4" w:rsidRPr="003451CC">
              <w:rPr>
                <w:rFonts w:ascii="Times New Roman" w:hAnsi="Times New Roman"/>
              </w:rPr>
              <w:t>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hanging="86"/>
              <w:jc w:val="center"/>
              <w:rPr>
                <w:rFonts w:ascii="Times New Roman" w:hAnsi="Times New Roman"/>
              </w:rPr>
            </w:pPr>
            <w:r w:rsidRPr="003451CC">
              <w:rPr>
                <w:rFonts w:ascii="Times New Roman" w:hAnsi="Times New Roman"/>
              </w:rPr>
              <w:t xml:space="preserve">единица измерения по </w:t>
            </w:r>
            <w:hyperlink r:id="rId17" w:history="1">
              <w:r w:rsidRPr="003451CC">
                <w:rPr>
                  <w:rFonts w:ascii="Times New Roman" w:hAnsi="Times New Roman"/>
                  <w:color w:val="0000FF"/>
                </w:rPr>
                <w:t>ОКЕИ</w:t>
              </w:r>
            </w:hyperlink>
          </w:p>
        </w:tc>
        <w:tc>
          <w:tcPr>
            <w:tcW w:w="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firstLine="55"/>
              <w:jc w:val="center"/>
              <w:rPr>
                <w:rFonts w:ascii="Times New Roman" w:hAnsi="Times New Roman"/>
                <w:sz w:val="20"/>
                <w:szCs w:val="20"/>
              </w:rPr>
            </w:pPr>
            <w:r w:rsidRPr="003451CC">
              <w:rPr>
                <w:rFonts w:ascii="Times New Roman" w:hAnsi="Times New Roman"/>
                <w:sz w:val="20"/>
                <w:szCs w:val="20"/>
              </w:rP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firstLine="79"/>
              <w:jc w:val="center"/>
              <w:rPr>
                <w:rFonts w:ascii="Times New Roman" w:hAnsi="Times New Roman"/>
                <w:sz w:val="20"/>
                <w:szCs w:val="20"/>
              </w:rPr>
            </w:pPr>
            <w:r w:rsidRPr="003451CC">
              <w:rPr>
                <w:rFonts w:ascii="Times New Roman" w:hAnsi="Times New Roman"/>
                <w:sz w:val="20"/>
                <w:szCs w:val="20"/>
              </w:rP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firstLine="80"/>
              <w:jc w:val="center"/>
              <w:rPr>
                <w:rFonts w:ascii="Times New Roman" w:hAnsi="Times New Roman"/>
                <w:sz w:val="20"/>
                <w:szCs w:val="20"/>
              </w:rPr>
            </w:pPr>
            <w:r w:rsidRPr="003451CC">
              <w:rPr>
                <w:rFonts w:ascii="Times New Roman" w:hAnsi="Times New Roman"/>
                <w:sz w:val="20"/>
                <w:szCs w:val="20"/>
              </w:rPr>
              <w:t>20__ год (2-й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firstLine="80"/>
              <w:jc w:val="center"/>
              <w:rPr>
                <w:rFonts w:ascii="Times New Roman" w:hAnsi="Times New Roman"/>
                <w:sz w:val="20"/>
                <w:szCs w:val="20"/>
              </w:rPr>
            </w:pPr>
            <w:r w:rsidRPr="003451CC">
              <w:rPr>
                <w:rFonts w:ascii="Times New Roman" w:hAnsi="Times New Roman"/>
                <w:sz w:val="20"/>
                <w:szCs w:val="20"/>
              </w:rP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sz w:val="20"/>
                <w:szCs w:val="20"/>
              </w:rPr>
            </w:pPr>
            <w:r w:rsidRPr="003451CC">
              <w:rPr>
                <w:rFonts w:ascii="Times New Roman" w:hAnsi="Times New Roman"/>
                <w:sz w:val="20"/>
                <w:szCs w:val="20"/>
              </w:rPr>
              <w:t>20__ год (1-й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firstLine="80"/>
              <w:jc w:val="center"/>
              <w:rPr>
                <w:rFonts w:ascii="Times New Roman" w:hAnsi="Times New Roman"/>
                <w:sz w:val="20"/>
                <w:szCs w:val="20"/>
              </w:rPr>
            </w:pPr>
            <w:r w:rsidRPr="003451CC">
              <w:rPr>
                <w:rFonts w:ascii="Times New Roman" w:hAnsi="Times New Roman"/>
                <w:sz w:val="20"/>
                <w:szCs w:val="20"/>
              </w:rPr>
              <w:t>20__ год (2-й год планового периода)</w:t>
            </w:r>
          </w:p>
        </w:tc>
      </w:tr>
      <w:tr w:rsidR="00557DB4" w:rsidRPr="003451CC" w:rsidTr="00F44A9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hanging="118"/>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8535EF">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8535EF">
            <w:pPr>
              <w:widowControl w:val="0"/>
              <w:autoSpaceDE w:val="0"/>
              <w:autoSpaceDN w:val="0"/>
              <w:adjustRightInd w:val="0"/>
              <w:spacing w:after="0" w:line="240" w:lineRule="auto"/>
              <w:ind w:firstLine="25"/>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8535EF">
            <w:pPr>
              <w:widowControl w:val="0"/>
              <w:autoSpaceDE w:val="0"/>
              <w:autoSpaceDN w:val="0"/>
              <w:adjustRightInd w:val="0"/>
              <w:spacing w:after="0" w:line="240" w:lineRule="auto"/>
              <w:ind w:firstLine="26"/>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_________</w:t>
            </w:r>
          </w:p>
          <w:p w:rsidR="00557DB4" w:rsidRPr="003451CC" w:rsidRDefault="00557DB4" w:rsidP="008535EF">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8535EF">
            <w:pPr>
              <w:widowControl w:val="0"/>
              <w:autoSpaceDE w:val="0"/>
              <w:autoSpaceDN w:val="0"/>
              <w:adjustRightInd w:val="0"/>
              <w:spacing w:after="0" w:line="240" w:lineRule="auto"/>
              <w:ind w:hanging="86"/>
              <w:jc w:val="center"/>
              <w:rPr>
                <w:rFonts w:ascii="Times New Roman" w:hAnsi="Times New Roman"/>
                <w:sz w:val="20"/>
                <w:szCs w:val="20"/>
              </w:rPr>
            </w:pPr>
            <w:r w:rsidRPr="003451CC">
              <w:rPr>
                <w:rFonts w:ascii="Times New Roman" w:hAnsi="Times New Roman"/>
                <w:sz w:val="20"/>
                <w:szCs w:val="20"/>
              </w:rPr>
              <w:t>_______</w:t>
            </w:r>
          </w:p>
          <w:p w:rsidR="00557DB4" w:rsidRPr="003451CC" w:rsidRDefault="00557DB4" w:rsidP="008535EF">
            <w:pPr>
              <w:widowControl w:val="0"/>
              <w:autoSpaceDE w:val="0"/>
              <w:autoSpaceDN w:val="0"/>
              <w:adjustRightInd w:val="0"/>
              <w:spacing w:after="0" w:line="240" w:lineRule="auto"/>
              <w:ind w:hanging="62"/>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8535EF" w:rsidP="00F44A99">
            <w:pPr>
              <w:widowControl w:val="0"/>
              <w:autoSpaceDE w:val="0"/>
              <w:autoSpaceDN w:val="0"/>
              <w:adjustRightInd w:val="0"/>
              <w:spacing w:after="0" w:line="240" w:lineRule="auto"/>
              <w:ind w:hanging="62"/>
              <w:jc w:val="center"/>
              <w:rPr>
                <w:rFonts w:ascii="Times New Roman" w:hAnsi="Times New Roman"/>
              </w:rPr>
            </w:pPr>
            <w:r>
              <w:rPr>
                <w:rFonts w:ascii="Times New Roman" w:hAnsi="Times New Roman"/>
              </w:rPr>
              <w:t>н</w:t>
            </w:r>
            <w:r w:rsidR="00557DB4" w:rsidRPr="003451CC">
              <w:rPr>
                <w:rFonts w:ascii="Times New Roman" w:hAnsi="Times New Roman"/>
              </w:rPr>
              <w:t>аименование</w:t>
            </w:r>
          </w:p>
        </w:tc>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C72851" w:rsidP="00F44A99">
            <w:pPr>
              <w:widowControl w:val="0"/>
              <w:autoSpaceDE w:val="0"/>
              <w:autoSpaceDN w:val="0"/>
              <w:adjustRightInd w:val="0"/>
              <w:spacing w:after="0" w:line="240" w:lineRule="auto"/>
              <w:jc w:val="center"/>
              <w:rPr>
                <w:rFonts w:ascii="Times New Roman" w:hAnsi="Times New Roman"/>
              </w:rPr>
            </w:pPr>
            <w:r>
              <w:rPr>
                <w:rFonts w:ascii="Times New Roman" w:hAnsi="Times New Roman"/>
              </w:rPr>
              <w:t>к</w:t>
            </w:r>
            <w:r w:rsidR="00557DB4" w:rsidRPr="003451CC">
              <w:rPr>
                <w:rFonts w:ascii="Times New Roman" w:hAnsi="Times New Roman"/>
              </w:rPr>
              <w:t>од</w:t>
            </w:r>
          </w:p>
        </w:tc>
        <w:tc>
          <w:tcPr>
            <w:tcW w:w="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F44A9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4</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C72851" w:rsidP="00F44A99">
            <w:pPr>
              <w:widowControl w:val="0"/>
              <w:autoSpaceDE w:val="0"/>
              <w:autoSpaceDN w:val="0"/>
              <w:adjustRightInd w:val="0"/>
              <w:spacing w:after="0" w:line="240" w:lineRule="auto"/>
              <w:ind w:hanging="62"/>
              <w:jc w:val="center"/>
              <w:rPr>
                <w:rFonts w:ascii="Times New Roman" w:hAnsi="Times New Roman"/>
              </w:rPr>
            </w:pPr>
            <w:r>
              <w:rPr>
                <w:rFonts w:ascii="Times New Roman" w:hAnsi="Times New Roman"/>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86"/>
              <w:jc w:val="center"/>
              <w:rPr>
                <w:rFonts w:ascii="Times New Roman" w:hAnsi="Times New Roman"/>
              </w:rPr>
            </w:pPr>
            <w:r w:rsidRPr="003451CC">
              <w:rPr>
                <w:rFonts w:ascii="Times New Roman" w:hAnsi="Times New Roman"/>
              </w:rPr>
              <w:t>8</w:t>
            </w:r>
          </w:p>
        </w:tc>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9</w:t>
            </w:r>
          </w:p>
        </w:tc>
        <w:tc>
          <w:tcPr>
            <w:tcW w:w="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87"/>
              <w:jc w:val="center"/>
              <w:rPr>
                <w:rFonts w:ascii="Times New Roman" w:hAnsi="Times New Roman"/>
              </w:rPr>
            </w:pPr>
            <w:r w:rsidRPr="003451CC">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15</w:t>
            </w:r>
          </w:p>
        </w:tc>
      </w:tr>
      <w:tr w:rsidR="00557DB4" w:rsidRPr="003451CC" w:rsidTr="00F44A99">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F44A9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2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F44A9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Pr="005A3B2F" w:rsidRDefault="00D9079C" w:rsidP="00496CBE">
      <w:pPr>
        <w:pStyle w:val="ConsPlusNonformat"/>
        <w:ind w:firstLine="709"/>
        <w:jc w:val="both"/>
        <w:rPr>
          <w:rFonts w:ascii="Times New Roman" w:hAnsi="Times New Roman" w:cs="Times New Roman"/>
          <w:sz w:val="24"/>
          <w:szCs w:val="24"/>
        </w:rPr>
      </w:pPr>
      <w:r>
        <w:rPr>
          <w:noProof/>
        </w:rPr>
        <w:pict>
          <v:rect id="_x0000_s1028" style="position:absolute;left:0;text-align:left;margin-left:325.8pt;margin-top:15.7pt;width:1in;height:12.4pt;z-index:251655680">
            <v:textbox>
              <w:txbxContent>
                <w:p w:rsidR="00483F82" w:rsidRDefault="00483F82" w:rsidP="00D16CA1"/>
              </w:txbxContent>
            </v:textbox>
          </v:rect>
        </w:pict>
      </w:r>
      <w:r w:rsidR="00557DB4">
        <w:rPr>
          <w:rFonts w:ascii="Times New Roman" w:hAnsi="Times New Roman" w:cs="Times New Roman"/>
          <w:sz w:val="24"/>
          <w:szCs w:val="24"/>
        </w:rPr>
        <w:t xml:space="preserve">Допустимые (возможные) отклонения от установленных показателей </w:t>
      </w:r>
      <w:r w:rsidR="00557DB4" w:rsidRPr="005A3B2F">
        <w:rPr>
          <w:rFonts w:ascii="Times New Roman" w:hAnsi="Times New Roman" w:cs="Times New Roman"/>
          <w:sz w:val="24"/>
          <w:szCs w:val="24"/>
        </w:rPr>
        <w:t>объема</w:t>
      </w:r>
      <w:r w:rsidR="00557DB4">
        <w:rPr>
          <w:rFonts w:ascii="Times New Roman" w:hAnsi="Times New Roman" w:cs="Times New Roman"/>
          <w:sz w:val="24"/>
          <w:szCs w:val="24"/>
        </w:rPr>
        <w:t xml:space="preserve"> муниципальной услуги, в  пределах которых муниципальн</w:t>
      </w:r>
      <w:r w:rsidR="00557DB4" w:rsidRPr="005A3B2F">
        <w:rPr>
          <w:rFonts w:ascii="Times New Roman" w:hAnsi="Times New Roman" w:cs="Times New Roman"/>
          <w:sz w:val="24"/>
          <w:szCs w:val="24"/>
        </w:rPr>
        <w:t>ое задание</w:t>
      </w:r>
      <w:r w:rsidR="00557DB4">
        <w:rPr>
          <w:rFonts w:ascii="Times New Roman" w:hAnsi="Times New Roman" w:cs="Times New Roman"/>
          <w:sz w:val="24"/>
          <w:szCs w:val="24"/>
        </w:rPr>
        <w:t xml:space="preserve"> </w:t>
      </w:r>
      <w:r w:rsidR="00557DB4" w:rsidRPr="005A3B2F">
        <w:rPr>
          <w:rFonts w:ascii="Times New Roman" w:hAnsi="Times New Roman" w:cs="Times New Roman"/>
          <w:sz w:val="24"/>
          <w:szCs w:val="24"/>
        </w:rPr>
        <w:t>считается выполненным (процентов)</w:t>
      </w:r>
      <w:r w:rsidR="00557DB4">
        <w:rPr>
          <w:rFonts w:ascii="Times New Roman" w:hAnsi="Times New Roman" w:cs="Times New Roman"/>
          <w:sz w:val="24"/>
          <w:szCs w:val="24"/>
        </w:rPr>
        <w:t xml:space="preserve"> </w:t>
      </w:r>
    </w:p>
    <w:p w:rsidR="00557DB4" w:rsidRDefault="00557DB4" w:rsidP="00496CBE">
      <w:pPr>
        <w:pStyle w:val="ConsPlusNonformat"/>
        <w:ind w:firstLine="709"/>
        <w:jc w:val="both"/>
        <w:rPr>
          <w:rFonts w:ascii="Times New Roman" w:hAnsi="Times New Roman" w:cs="Times New Roman"/>
          <w:sz w:val="24"/>
          <w:szCs w:val="24"/>
        </w:rPr>
      </w:pP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4.  Нормативные  правовые  акты, устанавливающие размер платы (цену, тариф)</w:t>
      </w:r>
      <w:r>
        <w:rPr>
          <w:rFonts w:ascii="Times New Roman" w:hAnsi="Times New Roman" w:cs="Times New Roman"/>
          <w:sz w:val="24"/>
          <w:szCs w:val="24"/>
        </w:rPr>
        <w:t xml:space="preserve"> </w:t>
      </w:r>
      <w:r w:rsidRPr="005A3B2F">
        <w:rPr>
          <w:rFonts w:ascii="Times New Roman" w:hAnsi="Times New Roman" w:cs="Times New Roman"/>
          <w:sz w:val="24"/>
          <w:szCs w:val="24"/>
        </w:rPr>
        <w:t>либо порядок ее (его) установления:</w:t>
      </w:r>
    </w:p>
    <w:p w:rsidR="00557DB4" w:rsidRDefault="00557DB4" w:rsidP="00496CBE">
      <w:pPr>
        <w:widowControl w:val="0"/>
        <w:autoSpaceDE w:val="0"/>
        <w:autoSpaceDN w:val="0"/>
        <w:adjustRightInd w:val="0"/>
        <w:spacing w:after="0" w:line="240" w:lineRule="auto"/>
        <w:ind w:firstLine="709"/>
        <w:jc w:val="both"/>
        <w:rPr>
          <w:rFonts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35"/>
        <w:gridCol w:w="1843"/>
        <w:gridCol w:w="1985"/>
        <w:gridCol w:w="1559"/>
        <w:gridCol w:w="6379"/>
      </w:tblGrid>
      <w:tr w:rsidR="00557DB4" w:rsidRPr="003451CC" w:rsidTr="00D16CA1">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b/>
              </w:rPr>
            </w:pPr>
            <w:r w:rsidRPr="003451CC">
              <w:rPr>
                <w:rFonts w:ascii="Times New Roman" w:hAnsi="Times New Roman"/>
                <w:b/>
              </w:rPr>
              <w:t>Нормативный правовой акт</w:t>
            </w:r>
          </w:p>
        </w:tc>
      </w:tr>
      <w:tr w:rsidR="00557DB4" w:rsidRPr="003451CC" w:rsidTr="00D16CA1">
        <w:trPr>
          <w:trHeight w:val="434"/>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b/>
              </w:rPr>
            </w:pPr>
            <w:r w:rsidRPr="003451CC">
              <w:rPr>
                <w:rFonts w:ascii="Times New Roman" w:hAnsi="Times New Roman"/>
                <w:b/>
              </w:rPr>
              <w:t>вид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b/>
              </w:rPr>
            </w:pPr>
            <w:r w:rsidRPr="003451CC">
              <w:rPr>
                <w:rFonts w:ascii="Times New Roman" w:hAnsi="Times New Roman"/>
                <w:b/>
              </w:rPr>
              <w:t>принявший орган</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b/>
              </w:rPr>
            </w:pPr>
            <w:r w:rsidRPr="003451CC">
              <w:rPr>
                <w:rFonts w:ascii="Times New Roman" w:hAnsi="Times New Roman"/>
                <w:b/>
              </w:rPr>
              <w:t>дата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b/>
              </w:rPr>
            </w:pPr>
            <w:r w:rsidRPr="003451CC">
              <w:rPr>
                <w:rFonts w:ascii="Times New Roman" w:hAnsi="Times New Roman"/>
                <w:b/>
              </w:rPr>
              <w:t>номер</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b/>
              </w:rPr>
            </w:pPr>
            <w:r w:rsidRPr="003451CC">
              <w:rPr>
                <w:rFonts w:ascii="Times New Roman" w:hAnsi="Times New Roman"/>
                <w:b/>
              </w:rPr>
              <w:t>наименование</w:t>
            </w:r>
          </w:p>
        </w:tc>
      </w:tr>
      <w:tr w:rsidR="00557DB4" w:rsidRPr="003451CC" w:rsidTr="00D16CA1">
        <w:trPr>
          <w:trHeight w:val="288"/>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5</w:t>
            </w:r>
          </w:p>
        </w:tc>
      </w:tr>
      <w:tr w:rsidR="00557DB4" w:rsidRPr="003451CC" w:rsidTr="00D16CA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D16CA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D16CA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Default="00557DB4" w:rsidP="00496CBE">
      <w:pPr>
        <w:pStyle w:val="ConsPlusNonformat"/>
        <w:ind w:firstLine="709"/>
        <w:jc w:val="both"/>
        <w:rPr>
          <w:rFonts w:ascii="Times New Roman" w:hAnsi="Times New Roman" w:cs="Times New Roman"/>
          <w:sz w:val="24"/>
          <w:szCs w:val="24"/>
        </w:rPr>
      </w:pP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 xml:space="preserve">5. Порядок оказания </w:t>
      </w:r>
      <w:r>
        <w:rPr>
          <w:rFonts w:ascii="Times New Roman" w:hAnsi="Times New Roman" w:cs="Times New Roman"/>
          <w:sz w:val="24"/>
          <w:szCs w:val="24"/>
        </w:rPr>
        <w:t>муниципальной</w:t>
      </w:r>
      <w:r w:rsidRPr="005A3B2F">
        <w:rPr>
          <w:rFonts w:ascii="Times New Roman" w:hAnsi="Times New Roman" w:cs="Times New Roman"/>
          <w:sz w:val="24"/>
          <w:szCs w:val="24"/>
        </w:rPr>
        <w:t xml:space="preserve"> услуги</w:t>
      </w: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5.1.    Нормативные    правовые   акты,   регулирующие   порядок   оказания</w:t>
      </w:r>
      <w:r>
        <w:rPr>
          <w:rFonts w:ascii="Times New Roman" w:hAnsi="Times New Roman" w:cs="Times New Roman"/>
          <w:sz w:val="24"/>
          <w:szCs w:val="24"/>
        </w:rPr>
        <w:t xml:space="preserve"> муниципальной </w:t>
      </w:r>
      <w:r w:rsidRPr="005A3B2F">
        <w:rPr>
          <w:rFonts w:ascii="Times New Roman" w:hAnsi="Times New Roman" w:cs="Times New Roman"/>
          <w:sz w:val="24"/>
          <w:szCs w:val="24"/>
        </w:rPr>
        <w:t>услуги</w:t>
      </w:r>
      <w:r>
        <w:rPr>
          <w:rFonts w:ascii="Times New Roman" w:hAnsi="Times New Roman" w:cs="Times New Roman"/>
          <w:sz w:val="24"/>
          <w:szCs w:val="24"/>
        </w:rPr>
        <w:t xml:space="preserve"> ___________________________________</w:t>
      </w:r>
    </w:p>
    <w:p w:rsidR="00557DB4" w:rsidRDefault="00557DB4" w:rsidP="00C72851">
      <w:pPr>
        <w:pStyle w:val="ConsPlusNonformat"/>
        <w:jc w:val="both"/>
      </w:pPr>
      <w:r>
        <w:t>_________________________________________________________________________________________________________________________</w:t>
      </w:r>
    </w:p>
    <w:p w:rsidR="00557DB4" w:rsidRDefault="00557DB4" w:rsidP="00496CBE">
      <w:pPr>
        <w:pStyle w:val="ConsPlusNonformat"/>
        <w:ind w:firstLine="709"/>
        <w:jc w:val="center"/>
        <w:rPr>
          <w:rFonts w:ascii="Times New Roman" w:hAnsi="Times New Roman" w:cs="Times New Roman"/>
        </w:rPr>
      </w:pPr>
      <w:r w:rsidRPr="005A3B2F">
        <w:rPr>
          <w:rFonts w:ascii="Times New Roman" w:hAnsi="Times New Roman" w:cs="Times New Roman"/>
        </w:rPr>
        <w:t>(наименование, номер и дата нормативного правового акта)</w:t>
      </w:r>
    </w:p>
    <w:p w:rsidR="00557DB4" w:rsidRPr="005A3B2F" w:rsidRDefault="00557DB4" w:rsidP="00496CBE">
      <w:pPr>
        <w:pStyle w:val="ConsPlusNonformat"/>
        <w:ind w:firstLine="709"/>
        <w:jc w:val="center"/>
        <w:rPr>
          <w:rFonts w:ascii="Times New Roman" w:hAnsi="Times New Roman" w:cs="Times New Roman"/>
        </w:rPr>
      </w:pP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 xml:space="preserve">5.2.  Порядок  информирования  потенциальных  потребителей  </w:t>
      </w:r>
      <w:r>
        <w:rPr>
          <w:rFonts w:ascii="Times New Roman" w:hAnsi="Times New Roman" w:cs="Times New Roman"/>
          <w:sz w:val="24"/>
          <w:szCs w:val="24"/>
        </w:rPr>
        <w:t xml:space="preserve">муниципальной </w:t>
      </w:r>
      <w:r w:rsidRPr="005A3B2F">
        <w:rPr>
          <w:rFonts w:ascii="Times New Roman" w:hAnsi="Times New Roman" w:cs="Times New Roman"/>
          <w:sz w:val="24"/>
          <w:szCs w:val="24"/>
        </w:rPr>
        <w:t>услуги:</w:t>
      </w:r>
    </w:p>
    <w:p w:rsidR="00557DB4" w:rsidRPr="005A3B2F"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78"/>
        <w:gridCol w:w="4536"/>
        <w:gridCol w:w="5387"/>
      </w:tblGrid>
      <w:tr w:rsidR="00557DB4" w:rsidRPr="003451CC" w:rsidTr="00D16CA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b/>
                <w:sz w:val="24"/>
                <w:szCs w:val="24"/>
              </w:rPr>
            </w:pPr>
            <w:r w:rsidRPr="003451CC">
              <w:rPr>
                <w:rFonts w:ascii="Times New Roman" w:hAnsi="Times New Roman"/>
                <w:b/>
                <w:sz w:val="24"/>
                <w:szCs w:val="24"/>
              </w:rPr>
              <w:t>Способ информирования</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b/>
                <w:sz w:val="24"/>
                <w:szCs w:val="24"/>
              </w:rPr>
            </w:pPr>
            <w:r w:rsidRPr="003451CC">
              <w:rPr>
                <w:rFonts w:ascii="Times New Roman" w:hAnsi="Times New Roman"/>
                <w:b/>
                <w:sz w:val="24"/>
                <w:szCs w:val="24"/>
              </w:rPr>
              <w:t>Состав размещаемой информации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b/>
                <w:sz w:val="24"/>
                <w:szCs w:val="24"/>
              </w:rPr>
            </w:pPr>
            <w:r w:rsidRPr="003451CC">
              <w:rPr>
                <w:rFonts w:ascii="Times New Roman" w:hAnsi="Times New Roman"/>
                <w:b/>
                <w:sz w:val="24"/>
                <w:szCs w:val="24"/>
              </w:rPr>
              <w:t>Частота обновления информации</w:t>
            </w:r>
          </w:p>
        </w:tc>
      </w:tr>
      <w:tr w:rsidR="00557DB4" w:rsidRPr="003451CC" w:rsidTr="00D16CA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2</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3</w:t>
            </w:r>
          </w:p>
        </w:tc>
      </w:tr>
      <w:tr w:rsidR="00557DB4" w:rsidRPr="003451CC" w:rsidTr="00D16CA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r>
      <w:tr w:rsidR="00557DB4" w:rsidRPr="003451CC" w:rsidTr="00D16CA1">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Default="00557DB4" w:rsidP="00496CBE">
      <w:pPr>
        <w:pStyle w:val="ConsPlusNonformat"/>
        <w:ind w:firstLine="709"/>
        <w:jc w:val="center"/>
        <w:rPr>
          <w:rFonts w:ascii="Times New Roman" w:hAnsi="Times New Roman" w:cs="Times New Roman"/>
          <w:b/>
          <w:sz w:val="24"/>
          <w:szCs w:val="24"/>
        </w:rPr>
      </w:pPr>
      <w:bookmarkStart w:id="34" w:name="Par604"/>
      <w:bookmarkEnd w:id="34"/>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Pr="00740992" w:rsidRDefault="00557DB4" w:rsidP="00496CBE">
      <w:pPr>
        <w:pStyle w:val="ConsPlusNonformat"/>
        <w:ind w:firstLine="709"/>
        <w:jc w:val="center"/>
        <w:rPr>
          <w:i/>
        </w:rPr>
      </w:pPr>
      <w:r w:rsidRPr="005A3B2F">
        <w:rPr>
          <w:rFonts w:ascii="Times New Roman" w:hAnsi="Times New Roman" w:cs="Times New Roman"/>
          <w:b/>
          <w:sz w:val="24"/>
          <w:szCs w:val="24"/>
        </w:rPr>
        <w:lastRenderedPageBreak/>
        <w:t>Часть 2. Сведения о выполняемых работах</w:t>
      </w:r>
      <w:r>
        <w:t xml:space="preserve"> </w:t>
      </w:r>
      <w:hyperlink w:anchor="Par804" w:history="1">
        <w:r w:rsidRPr="00740992">
          <w:rPr>
            <w:i/>
            <w:color w:val="0000FF"/>
          </w:rPr>
          <w:t>&lt;4&gt;</w:t>
        </w:r>
      </w:hyperlink>
    </w:p>
    <w:p w:rsidR="00557DB4" w:rsidRPr="005A3B2F" w:rsidRDefault="00557DB4" w:rsidP="00496CBE">
      <w:pPr>
        <w:pStyle w:val="ConsPlusNonformat"/>
        <w:ind w:firstLine="709"/>
        <w:jc w:val="center"/>
        <w:rPr>
          <w:rFonts w:ascii="Times New Roman" w:hAnsi="Times New Roman" w:cs="Times New Roman"/>
          <w:b/>
          <w:sz w:val="24"/>
          <w:szCs w:val="24"/>
        </w:rPr>
      </w:pPr>
    </w:p>
    <w:p w:rsidR="00557DB4" w:rsidRPr="005A3B2F" w:rsidRDefault="00557DB4" w:rsidP="00496CBE">
      <w:pPr>
        <w:pStyle w:val="ConsPlusNonformat"/>
        <w:ind w:firstLine="709"/>
        <w:jc w:val="center"/>
        <w:rPr>
          <w:rFonts w:ascii="Times New Roman" w:hAnsi="Times New Roman" w:cs="Times New Roman"/>
          <w:b/>
          <w:sz w:val="24"/>
          <w:szCs w:val="24"/>
        </w:rPr>
      </w:pPr>
      <w:r w:rsidRPr="005A3B2F">
        <w:rPr>
          <w:rFonts w:ascii="Times New Roman" w:hAnsi="Times New Roman" w:cs="Times New Roman"/>
          <w:b/>
          <w:sz w:val="24"/>
          <w:szCs w:val="24"/>
        </w:rPr>
        <w:t>Раздел _____</w:t>
      </w: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D9079C" w:rsidP="00496CBE">
      <w:pPr>
        <w:pStyle w:val="ConsPlusNonformat"/>
        <w:ind w:firstLine="709"/>
        <w:jc w:val="both"/>
      </w:pPr>
      <w:r>
        <w:rPr>
          <w:noProof/>
        </w:rPr>
        <w:pict>
          <v:rect id="_x0000_s1029" style="position:absolute;left:0;text-align:left;margin-left:711pt;margin-top:.7pt;width:57pt;height:72.95pt;z-index:251656704">
            <v:textbox>
              <w:txbxContent>
                <w:p w:rsidR="00483F82" w:rsidRDefault="00483F82" w:rsidP="00D16CA1"/>
              </w:txbxContent>
            </v:textbox>
          </v:rect>
        </w:pict>
      </w:r>
      <w:r w:rsidR="00557DB4" w:rsidRPr="00BF7244">
        <w:rPr>
          <w:rFonts w:ascii="Times New Roman" w:hAnsi="Times New Roman" w:cs="Times New Roman"/>
          <w:sz w:val="24"/>
          <w:szCs w:val="24"/>
        </w:rPr>
        <w:t xml:space="preserve">1. Наименование </w:t>
      </w:r>
      <w:r w:rsidR="00557DB4">
        <w:rPr>
          <w:rFonts w:ascii="Times New Roman" w:hAnsi="Times New Roman" w:cs="Times New Roman"/>
          <w:sz w:val="24"/>
          <w:szCs w:val="24"/>
        </w:rPr>
        <w:t xml:space="preserve"> работы</w:t>
      </w:r>
      <w:r w:rsidR="00557DB4">
        <w:t xml:space="preserve"> ___________________________________________________________________      </w:t>
      </w:r>
      <w:proofErr w:type="gramStart"/>
      <w:r w:rsidR="00557DB4" w:rsidRPr="00AC6AA1">
        <w:rPr>
          <w:rFonts w:ascii="Times New Roman" w:hAnsi="Times New Roman" w:cs="Times New Roman"/>
          <w:sz w:val="24"/>
          <w:szCs w:val="24"/>
        </w:rPr>
        <w:t>Уникальный</w:t>
      </w:r>
      <w:proofErr w:type="gramEnd"/>
      <w:r w:rsidR="00557DB4">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_________________________________________________________________________________________        </w:t>
      </w:r>
      <w:r w:rsidRPr="00AC6AA1">
        <w:rPr>
          <w:rFonts w:ascii="Times New Roman" w:hAnsi="Times New Roman" w:cs="Times New Roman"/>
          <w:sz w:val="24"/>
          <w:szCs w:val="24"/>
        </w:rPr>
        <w:t xml:space="preserve">номер </w:t>
      </w:r>
      <w:proofErr w:type="gramStart"/>
      <w:r w:rsidRPr="00AC6AA1">
        <w:rPr>
          <w:rFonts w:ascii="Times New Roman" w:hAnsi="Times New Roman" w:cs="Times New Roman"/>
          <w:sz w:val="24"/>
          <w:szCs w:val="24"/>
        </w:rPr>
        <w:t>по</w:t>
      </w:r>
      <w:proofErr w:type="gramEnd"/>
      <w:r w:rsidRPr="00AC6AA1">
        <w:rPr>
          <w:rFonts w:ascii="Times New Roman" w:hAnsi="Times New Roman" w:cs="Times New Roman"/>
          <w:sz w:val="24"/>
          <w:szCs w:val="24"/>
        </w:rPr>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                                                                                              </w:t>
      </w:r>
      <w:r w:rsidRPr="00AC6AA1">
        <w:rPr>
          <w:rFonts w:ascii="Times New Roman" w:hAnsi="Times New Roman" w:cs="Times New Roman"/>
          <w:sz w:val="24"/>
          <w:szCs w:val="24"/>
        </w:rPr>
        <w:t>ведомственному</w:t>
      </w:r>
    </w:p>
    <w:p w:rsidR="00557DB4" w:rsidRDefault="00557DB4" w:rsidP="00496CBE">
      <w:pPr>
        <w:pStyle w:val="ConsPlusNonformat"/>
        <w:ind w:firstLine="709"/>
        <w:jc w:val="both"/>
      </w:pPr>
      <w:r w:rsidRPr="00BF7244">
        <w:rPr>
          <w:rFonts w:ascii="Times New Roman" w:hAnsi="Times New Roman" w:cs="Times New Roman"/>
          <w:sz w:val="24"/>
          <w:szCs w:val="24"/>
        </w:rPr>
        <w:t xml:space="preserve">2. Категории потребителей </w:t>
      </w:r>
      <w:r>
        <w:rPr>
          <w:rFonts w:ascii="Times New Roman" w:hAnsi="Times New Roman" w:cs="Times New Roman"/>
          <w:sz w:val="24"/>
          <w:szCs w:val="24"/>
        </w:rPr>
        <w:t>работы</w:t>
      </w:r>
      <w:r w:rsidRPr="00BF7244">
        <w:rPr>
          <w:rFonts w:ascii="Times New Roman" w:hAnsi="Times New Roman" w:cs="Times New Roman"/>
          <w:sz w:val="24"/>
          <w:szCs w:val="24"/>
        </w:rPr>
        <w:t xml:space="preserve"> </w:t>
      </w:r>
      <w:r>
        <w:t xml:space="preserve"> ___________________________________________________________     </w:t>
      </w:r>
      <w:r w:rsidRPr="00AC6AA1">
        <w:rPr>
          <w:rFonts w:ascii="Times New Roman" w:hAnsi="Times New Roman" w:cs="Times New Roman"/>
          <w:sz w:val="24"/>
          <w:szCs w:val="24"/>
        </w:rPr>
        <w:t>(</w:t>
      </w:r>
      <w:proofErr w:type="gramStart"/>
      <w:r w:rsidRPr="00AC6AA1">
        <w:rPr>
          <w:rFonts w:ascii="Times New Roman" w:hAnsi="Times New Roman" w:cs="Times New Roman"/>
          <w:sz w:val="24"/>
          <w:szCs w:val="24"/>
        </w:rPr>
        <w:t>отраслевому</w:t>
      </w:r>
      <w:proofErr w:type="gramEnd"/>
      <w:r w:rsidRPr="00AC6AA1">
        <w:rPr>
          <w:rFonts w:ascii="Times New Roman" w:hAnsi="Times New Roman" w:cs="Times New Roman"/>
          <w:sz w:val="24"/>
          <w:szCs w:val="24"/>
        </w:rPr>
        <w:t>)</w:t>
      </w:r>
      <w:r>
        <w:t xml:space="preserve"> </w:t>
      </w:r>
    </w:p>
    <w:p w:rsidR="00557DB4" w:rsidRDefault="00557DB4" w:rsidP="00496CBE">
      <w:pPr>
        <w:pStyle w:val="ConsPlusNonformat"/>
        <w:tabs>
          <w:tab w:val="left" w:pos="11482"/>
          <w:tab w:val="left" w:pos="11624"/>
        </w:tabs>
        <w:ind w:firstLine="709"/>
        <w:jc w:val="both"/>
      </w:pPr>
      <w:r>
        <w:t xml:space="preserve">_________________________________________________________________________________________        </w:t>
      </w:r>
      <w:r w:rsidRPr="00AC6AA1">
        <w:rPr>
          <w:rFonts w:ascii="Times New Roman" w:hAnsi="Times New Roman" w:cs="Times New Roman"/>
          <w:sz w:val="24"/>
          <w:szCs w:val="24"/>
        </w:rPr>
        <w:t xml:space="preserve">перечню </w:t>
      </w: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3. Показатели, характеризующие объем и (или) качество работы:</w:t>
      </w:r>
    </w:p>
    <w:p w:rsidR="00557DB4" w:rsidRDefault="00557DB4" w:rsidP="00496CBE">
      <w:pPr>
        <w:pStyle w:val="ConsPlusNonformat"/>
        <w:ind w:firstLine="709"/>
        <w:jc w:val="both"/>
      </w:pPr>
      <w:bookmarkStart w:id="35" w:name="Par615"/>
      <w:bookmarkEnd w:id="35"/>
      <w:r w:rsidRPr="005A3B2F">
        <w:rPr>
          <w:rFonts w:ascii="Times New Roman" w:hAnsi="Times New Roman" w:cs="Times New Roman"/>
          <w:sz w:val="24"/>
          <w:szCs w:val="24"/>
        </w:rPr>
        <w:t>3.1. Показатели, характеризующие качество работы</w:t>
      </w:r>
      <w:r>
        <w:t xml:space="preserve"> </w:t>
      </w:r>
      <w:hyperlink w:anchor="Par805" w:history="1">
        <w:r w:rsidRPr="00740992">
          <w:rPr>
            <w:i/>
            <w:color w:val="0000FF"/>
          </w:rPr>
          <w:t>&lt;5&gt;</w:t>
        </w:r>
      </w:hyperlink>
      <w:r>
        <w:t>:</w:t>
      </w:r>
    </w:p>
    <w:p w:rsidR="00557DB4" w:rsidRDefault="00557DB4" w:rsidP="00496CBE">
      <w:pPr>
        <w:widowControl w:val="0"/>
        <w:autoSpaceDE w:val="0"/>
        <w:autoSpaceDN w:val="0"/>
        <w:adjustRightInd w:val="0"/>
        <w:spacing w:after="0" w:line="240" w:lineRule="auto"/>
        <w:ind w:firstLine="709"/>
        <w:jc w:val="both"/>
        <w:rPr>
          <w:rFonts w:cs="Calibri"/>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907"/>
        <w:gridCol w:w="1134"/>
        <w:gridCol w:w="1134"/>
        <w:gridCol w:w="1134"/>
        <w:gridCol w:w="1247"/>
        <w:gridCol w:w="1248"/>
        <w:gridCol w:w="1418"/>
        <w:gridCol w:w="1417"/>
        <w:gridCol w:w="993"/>
        <w:gridCol w:w="1701"/>
        <w:gridCol w:w="1559"/>
        <w:gridCol w:w="1417"/>
      </w:tblGrid>
      <w:tr w:rsidR="00557DB4" w:rsidRPr="003451CC" w:rsidTr="005A3B2F">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работы (по справочникам)</w:t>
            </w:r>
          </w:p>
        </w:tc>
        <w:tc>
          <w:tcPr>
            <w:tcW w:w="249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условия (формы) выполнения работы (по справочникам)</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качества работы</w:t>
            </w:r>
          </w:p>
        </w:tc>
        <w:tc>
          <w:tcPr>
            <w:tcW w:w="46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Значение показателя качества работы</w:t>
            </w:r>
          </w:p>
        </w:tc>
      </w:tr>
      <w:tr w:rsidR="00557DB4" w:rsidRPr="003451CC" w:rsidTr="005A3B2F">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40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249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 xml:space="preserve">единица измерения по </w:t>
            </w:r>
            <w:hyperlink r:id="rId18" w:history="1">
              <w:r w:rsidRPr="003451CC">
                <w:rPr>
                  <w:rFonts w:ascii="Times New Roman" w:hAnsi="Times New Roman"/>
                  <w:color w:val="0000FF"/>
                </w:rPr>
                <w:t>ОКЕИ</w:t>
              </w:r>
            </w:hyperlink>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sz w:val="20"/>
                <w:szCs w:val="20"/>
              </w:rPr>
            </w:pPr>
            <w:r w:rsidRPr="003451CC">
              <w:rPr>
                <w:rFonts w:ascii="Times New Roman" w:hAnsi="Times New Roman"/>
                <w:sz w:val="20"/>
                <w:szCs w:val="20"/>
              </w:rPr>
              <w:t>20__ год (очередной финансовый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20__ год (1-й год планового периода)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20__ год (2-й год планового периода)</w:t>
            </w:r>
          </w:p>
        </w:tc>
      </w:tr>
      <w:tr w:rsidR="00557DB4" w:rsidRPr="003451CC" w:rsidTr="00217035">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C72851">
            <w:pPr>
              <w:widowControl w:val="0"/>
              <w:autoSpaceDE w:val="0"/>
              <w:autoSpaceDN w:val="0"/>
              <w:adjustRightInd w:val="0"/>
              <w:spacing w:after="0" w:line="240" w:lineRule="auto"/>
              <w:ind w:hanging="118"/>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_________</w:t>
            </w:r>
          </w:p>
          <w:p w:rsidR="00557DB4" w:rsidRPr="003451CC" w:rsidRDefault="00557DB4" w:rsidP="00C72851">
            <w:pPr>
              <w:widowControl w:val="0"/>
              <w:autoSpaceDE w:val="0"/>
              <w:autoSpaceDN w:val="0"/>
              <w:adjustRightInd w:val="0"/>
              <w:spacing w:after="0" w:line="240" w:lineRule="auto"/>
              <w:ind w:firstLine="24"/>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w:t>
            </w:r>
          </w:p>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код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217035">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firstLine="24"/>
              <w:jc w:val="center"/>
              <w:rPr>
                <w:rFonts w:ascii="Times New Roman" w:hAnsi="Times New Roman"/>
              </w:rPr>
            </w:pPr>
            <w:r w:rsidRPr="003451CC">
              <w:rPr>
                <w:rFonts w:ascii="Times New Roman" w:hAnsi="Times New Roman"/>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118"/>
              <w:jc w:val="center"/>
              <w:rPr>
                <w:rFonts w:ascii="Times New Roman" w:hAnsi="Times New Roman"/>
              </w:rPr>
            </w:pPr>
            <w:r w:rsidRPr="003451CC">
              <w:rPr>
                <w:rFonts w:ascii="Times New Roman" w:hAnsi="Times New Roman"/>
              </w:rPr>
              <w:t>5</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72851">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r>
      <w:tr w:rsidR="00557DB4" w:rsidRPr="003451CC" w:rsidTr="00217035">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217035">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2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217035">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Default="00D9079C" w:rsidP="00496CBE">
      <w:pPr>
        <w:pStyle w:val="ConsPlusNonformat"/>
        <w:ind w:firstLine="709"/>
        <w:jc w:val="both"/>
      </w:pPr>
      <w:r>
        <w:rPr>
          <w:noProof/>
        </w:rPr>
        <w:pict>
          <v:rect id="_x0000_s1030" style="position:absolute;left:0;text-align:left;margin-left:201.3pt;margin-top:16.25pt;width:88.5pt;height:12.65pt;z-index:251657728">
            <v:textbox>
              <w:txbxContent>
                <w:p w:rsidR="00483F82" w:rsidRDefault="00483F82" w:rsidP="009B4369"/>
              </w:txbxContent>
            </v:textbox>
          </v:rect>
        </w:pict>
      </w:r>
      <w:r w:rsidR="00557DB4">
        <w:rPr>
          <w:rFonts w:ascii="Times New Roman" w:hAnsi="Times New Roman" w:cs="Times New Roman"/>
          <w:sz w:val="24"/>
          <w:szCs w:val="24"/>
        </w:rPr>
        <w:t>допустимые (возможные) отклонения от</w:t>
      </w:r>
      <w:r w:rsidR="00557DB4" w:rsidRPr="005A3B2F">
        <w:rPr>
          <w:rFonts w:ascii="Times New Roman" w:hAnsi="Times New Roman" w:cs="Times New Roman"/>
          <w:sz w:val="24"/>
          <w:szCs w:val="24"/>
        </w:rPr>
        <w:t xml:space="preserve"> установленных показателей качества </w:t>
      </w:r>
      <w:r w:rsidR="00557DB4">
        <w:rPr>
          <w:rFonts w:ascii="Times New Roman" w:hAnsi="Times New Roman" w:cs="Times New Roman"/>
          <w:sz w:val="24"/>
          <w:szCs w:val="24"/>
        </w:rPr>
        <w:t xml:space="preserve">работы, в пределах </w:t>
      </w:r>
      <w:r w:rsidR="00557DB4" w:rsidRPr="005A3B2F">
        <w:rPr>
          <w:rFonts w:ascii="Times New Roman" w:hAnsi="Times New Roman" w:cs="Times New Roman"/>
          <w:sz w:val="24"/>
          <w:szCs w:val="24"/>
        </w:rPr>
        <w:t>которых муниципальное задание считается выполненным</w:t>
      </w:r>
      <w:r w:rsidR="00557DB4">
        <w:t xml:space="preserve"> </w:t>
      </w:r>
      <w:r w:rsidR="00557DB4" w:rsidRPr="005A3B2F">
        <w:rPr>
          <w:rFonts w:ascii="Times New Roman" w:hAnsi="Times New Roman" w:cs="Times New Roman"/>
          <w:sz w:val="24"/>
          <w:szCs w:val="24"/>
        </w:rPr>
        <w:t>(процентов)</w:t>
      </w:r>
      <w:r w:rsidR="00557DB4">
        <w:t xml:space="preserve">                   </w:t>
      </w:r>
    </w:p>
    <w:p w:rsidR="00557DB4" w:rsidRDefault="00557DB4" w:rsidP="00496CBE">
      <w:pPr>
        <w:pStyle w:val="ConsPlusNonformat"/>
        <w:ind w:firstLine="709"/>
        <w:jc w:val="both"/>
      </w:pPr>
    </w:p>
    <w:p w:rsidR="00557DB4" w:rsidRDefault="00557DB4" w:rsidP="00496CBE">
      <w:pPr>
        <w:pStyle w:val="ConsPlusNonformat"/>
        <w:ind w:firstLine="709"/>
        <w:jc w:val="both"/>
      </w:pPr>
      <w:bookmarkStart w:id="36" w:name="Par690"/>
      <w:bookmarkEnd w:id="36"/>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Pr="005A3B2F" w:rsidRDefault="00557DB4" w:rsidP="00496CBE">
      <w:pPr>
        <w:pStyle w:val="ConsPlusNonformat"/>
        <w:ind w:firstLine="709"/>
        <w:jc w:val="both"/>
        <w:rPr>
          <w:rFonts w:ascii="Times New Roman" w:hAnsi="Times New Roman" w:cs="Times New Roman"/>
          <w:sz w:val="24"/>
          <w:szCs w:val="24"/>
        </w:rPr>
      </w:pPr>
      <w:r w:rsidRPr="005A3B2F">
        <w:rPr>
          <w:rFonts w:ascii="Times New Roman" w:hAnsi="Times New Roman" w:cs="Times New Roman"/>
          <w:sz w:val="24"/>
          <w:szCs w:val="24"/>
        </w:rPr>
        <w:t>3.2. Показатели, характеризующие объем работы:</w:t>
      </w:r>
    </w:p>
    <w:p w:rsidR="00557DB4" w:rsidRDefault="00557DB4" w:rsidP="00496CBE">
      <w:pPr>
        <w:widowControl w:val="0"/>
        <w:autoSpaceDE w:val="0"/>
        <w:autoSpaceDN w:val="0"/>
        <w:adjustRightInd w:val="0"/>
        <w:spacing w:after="0" w:line="240" w:lineRule="auto"/>
        <w:ind w:firstLine="709"/>
        <w:jc w:val="both"/>
        <w:rPr>
          <w:rFonts w:cs="Calibri"/>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907"/>
        <w:gridCol w:w="1220"/>
        <w:gridCol w:w="1134"/>
        <w:gridCol w:w="1134"/>
        <w:gridCol w:w="1161"/>
        <w:gridCol w:w="1248"/>
        <w:gridCol w:w="1560"/>
        <w:gridCol w:w="1559"/>
        <w:gridCol w:w="567"/>
        <w:gridCol w:w="1134"/>
        <w:gridCol w:w="1276"/>
        <w:gridCol w:w="1275"/>
        <w:gridCol w:w="1134"/>
      </w:tblGrid>
      <w:tr w:rsidR="00557DB4" w:rsidRPr="003451CC" w:rsidTr="00F44A99">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Уникальный номер реестровой записи</w:t>
            </w:r>
          </w:p>
        </w:tc>
        <w:tc>
          <w:tcPr>
            <w:tcW w:w="348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работы (по справочникам)</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условия (формы) выполнения работы (по справочникам)</w:t>
            </w:r>
          </w:p>
        </w:tc>
        <w:tc>
          <w:tcPr>
            <w:tcW w:w="48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Показатель объема работы</w:t>
            </w:r>
          </w:p>
        </w:tc>
        <w:tc>
          <w:tcPr>
            <w:tcW w:w="36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Значение показателя объема работы</w:t>
            </w:r>
          </w:p>
        </w:tc>
      </w:tr>
      <w:tr w:rsidR="00557DB4" w:rsidRPr="003451CC" w:rsidTr="00F44A9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48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24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 xml:space="preserve">единица измерения по </w:t>
            </w:r>
            <w:hyperlink r:id="rId19" w:history="1">
              <w:r w:rsidRPr="003451CC">
                <w:rPr>
                  <w:rFonts w:ascii="Times New Roman" w:hAnsi="Times New Roman"/>
                  <w:color w:val="0000FF"/>
                </w:rPr>
                <w:t>ОКЕИ</w:t>
              </w:r>
            </w:hyperlink>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описание работы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20__ год (очередной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 xml:space="preserve">20__ год </w:t>
            </w:r>
            <w:r w:rsidR="00FA5CFE">
              <w:rPr>
                <w:rFonts w:ascii="Times New Roman" w:hAnsi="Times New Roman"/>
              </w:rPr>
              <w:t xml:space="preserve"> </w:t>
            </w:r>
            <w:r w:rsidRPr="003451CC">
              <w:rPr>
                <w:rFonts w:ascii="Times New Roman" w:hAnsi="Times New Roman"/>
              </w:rPr>
              <w:t>(1-й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20__ год (2-й год планового периода)</w:t>
            </w:r>
          </w:p>
        </w:tc>
      </w:tr>
      <w:tr w:rsidR="00557DB4" w:rsidRPr="003451CC" w:rsidTr="00F44A9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_________</w:t>
            </w:r>
          </w:p>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w:t>
            </w:r>
          </w:p>
          <w:p w:rsidR="00557DB4" w:rsidRPr="003451CC" w:rsidRDefault="00557DB4" w:rsidP="00FA5CFE">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FA5CFE" w:rsidP="00F44A99">
            <w:pPr>
              <w:widowControl w:val="0"/>
              <w:autoSpaceDE w:val="0"/>
              <w:autoSpaceDN w:val="0"/>
              <w:adjustRightInd w:val="0"/>
              <w:spacing w:after="0" w:line="240" w:lineRule="auto"/>
              <w:jc w:val="center"/>
              <w:rPr>
                <w:rFonts w:ascii="Times New Roman" w:hAnsi="Times New Roman"/>
              </w:rPr>
            </w:pPr>
            <w:r>
              <w:rPr>
                <w:rFonts w:ascii="Times New Roman" w:hAnsi="Times New Roman"/>
              </w:rPr>
              <w:t>к</w:t>
            </w:r>
            <w:r w:rsidR="00557DB4" w:rsidRPr="003451CC">
              <w:rPr>
                <w:rFonts w:ascii="Times New Roman" w:hAnsi="Times New Roman"/>
              </w:rPr>
              <w:t>од</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F44A9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w:t>
            </w: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4</w:t>
            </w:r>
          </w:p>
        </w:tc>
        <w:tc>
          <w:tcPr>
            <w:tcW w:w="11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5</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13</w:t>
            </w:r>
          </w:p>
        </w:tc>
      </w:tr>
      <w:tr w:rsidR="00557DB4" w:rsidRPr="003451CC" w:rsidTr="00F44A99">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F44A99">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cs="Calibri"/>
              </w:rPr>
            </w:pPr>
          </w:p>
        </w:tc>
        <w:tc>
          <w:tcPr>
            <w:tcW w:w="1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cs="Calibri"/>
              </w:rPr>
            </w:pPr>
          </w:p>
        </w:tc>
        <w:tc>
          <w:tcPr>
            <w:tcW w:w="11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cs="Calibri"/>
              </w:rPr>
            </w:pPr>
          </w:p>
        </w:tc>
        <w:tc>
          <w:tcPr>
            <w:tcW w:w="12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r>
      <w:tr w:rsidR="00557DB4" w:rsidRPr="003451CC" w:rsidTr="00F44A99">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cs="Calibri"/>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Default="00D9079C" w:rsidP="00496CBE">
      <w:pPr>
        <w:pStyle w:val="ConsPlusNonformat"/>
        <w:ind w:firstLine="709"/>
        <w:jc w:val="both"/>
      </w:pPr>
      <w:r>
        <w:rPr>
          <w:noProof/>
        </w:rPr>
        <w:pict>
          <v:rect id="_x0000_s1031" style="position:absolute;left:0;text-align:left;margin-left:200.55pt;margin-top:13.15pt;width:88.5pt;height:18pt;z-index:251658752">
            <v:textbox>
              <w:txbxContent>
                <w:p w:rsidR="00483F82" w:rsidRDefault="00483F82" w:rsidP="009B4369"/>
              </w:txbxContent>
            </v:textbox>
          </v:rect>
        </w:pict>
      </w:r>
      <w:r w:rsidR="00557DB4" w:rsidRPr="005E1FF8">
        <w:rPr>
          <w:rFonts w:ascii="Times New Roman" w:hAnsi="Times New Roman" w:cs="Times New Roman"/>
          <w:sz w:val="24"/>
          <w:szCs w:val="24"/>
        </w:rPr>
        <w:t>допус</w:t>
      </w:r>
      <w:r w:rsidR="00557DB4">
        <w:rPr>
          <w:rFonts w:ascii="Times New Roman" w:hAnsi="Times New Roman" w:cs="Times New Roman"/>
          <w:sz w:val="24"/>
          <w:szCs w:val="24"/>
        </w:rPr>
        <w:t xml:space="preserve">тимые (возможные) отклонения от установленных показателей </w:t>
      </w:r>
      <w:r w:rsidR="00557DB4" w:rsidRPr="005E1FF8">
        <w:rPr>
          <w:rFonts w:ascii="Times New Roman" w:hAnsi="Times New Roman" w:cs="Times New Roman"/>
          <w:sz w:val="24"/>
          <w:szCs w:val="24"/>
        </w:rPr>
        <w:t>объема</w:t>
      </w:r>
      <w:r w:rsidR="00557DB4">
        <w:rPr>
          <w:rFonts w:ascii="Times New Roman" w:hAnsi="Times New Roman" w:cs="Times New Roman"/>
          <w:sz w:val="24"/>
          <w:szCs w:val="24"/>
        </w:rPr>
        <w:t xml:space="preserve"> работы, </w:t>
      </w:r>
      <w:r w:rsidR="00557DB4" w:rsidRPr="005E1FF8">
        <w:rPr>
          <w:rFonts w:ascii="Times New Roman" w:hAnsi="Times New Roman" w:cs="Times New Roman"/>
          <w:sz w:val="24"/>
          <w:szCs w:val="24"/>
        </w:rPr>
        <w:t>в</w:t>
      </w:r>
      <w:r w:rsidR="00557DB4">
        <w:rPr>
          <w:rFonts w:ascii="Times New Roman" w:hAnsi="Times New Roman" w:cs="Times New Roman"/>
          <w:sz w:val="24"/>
          <w:szCs w:val="24"/>
        </w:rPr>
        <w:t xml:space="preserve"> пределах </w:t>
      </w:r>
      <w:r w:rsidR="00557DB4" w:rsidRPr="005E1FF8">
        <w:rPr>
          <w:rFonts w:ascii="Times New Roman" w:hAnsi="Times New Roman" w:cs="Times New Roman"/>
          <w:sz w:val="24"/>
          <w:szCs w:val="24"/>
        </w:rPr>
        <w:t xml:space="preserve">которых </w:t>
      </w:r>
      <w:r w:rsidR="00557DB4">
        <w:rPr>
          <w:rFonts w:ascii="Times New Roman" w:hAnsi="Times New Roman" w:cs="Times New Roman"/>
          <w:sz w:val="24"/>
          <w:szCs w:val="24"/>
        </w:rPr>
        <w:t>муниципальное</w:t>
      </w:r>
      <w:r w:rsidR="00557DB4" w:rsidRPr="005E1FF8">
        <w:rPr>
          <w:rFonts w:ascii="Times New Roman" w:hAnsi="Times New Roman" w:cs="Times New Roman"/>
          <w:sz w:val="24"/>
          <w:szCs w:val="24"/>
        </w:rPr>
        <w:t xml:space="preserve"> задание считается выполненным</w:t>
      </w:r>
      <w:r w:rsidR="00557DB4">
        <w:rPr>
          <w:rFonts w:ascii="Times New Roman" w:hAnsi="Times New Roman" w:cs="Times New Roman"/>
          <w:sz w:val="24"/>
          <w:szCs w:val="24"/>
        </w:rPr>
        <w:t xml:space="preserve"> </w:t>
      </w:r>
      <w:r w:rsidR="00557DB4" w:rsidRPr="005E1FF8">
        <w:rPr>
          <w:rFonts w:ascii="Times New Roman" w:hAnsi="Times New Roman" w:cs="Times New Roman"/>
          <w:sz w:val="24"/>
          <w:szCs w:val="24"/>
        </w:rPr>
        <w:t>(процентов)</w:t>
      </w:r>
      <w:r w:rsidR="00557DB4">
        <w:t xml:space="preserve"> </w:t>
      </w: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96CBE">
      <w:pPr>
        <w:pStyle w:val="ConsPlusNonformat"/>
        <w:ind w:firstLine="709"/>
        <w:jc w:val="both"/>
      </w:pPr>
    </w:p>
    <w:p w:rsidR="00557DB4" w:rsidRDefault="00557DB4" w:rsidP="00483F82">
      <w:pPr>
        <w:pStyle w:val="ConsPlusNonformat"/>
        <w:jc w:val="both"/>
      </w:pPr>
    </w:p>
    <w:p w:rsidR="00557DB4" w:rsidRDefault="00557DB4" w:rsidP="00496CBE">
      <w:pPr>
        <w:pStyle w:val="ConsPlusNonformat"/>
        <w:ind w:firstLine="709"/>
        <w:jc w:val="center"/>
      </w:pPr>
      <w:bookmarkStart w:id="37" w:name="Par768"/>
      <w:bookmarkEnd w:id="37"/>
      <w:r w:rsidRPr="00D94DBF">
        <w:rPr>
          <w:rFonts w:ascii="Times New Roman" w:hAnsi="Times New Roman" w:cs="Times New Roman"/>
          <w:b/>
          <w:sz w:val="24"/>
          <w:szCs w:val="24"/>
        </w:rPr>
        <w:lastRenderedPageBreak/>
        <w:t xml:space="preserve">Часть 3. Прочие сведения о </w:t>
      </w:r>
      <w:r>
        <w:rPr>
          <w:rFonts w:ascii="Times New Roman" w:hAnsi="Times New Roman" w:cs="Times New Roman"/>
          <w:b/>
          <w:sz w:val="24"/>
          <w:szCs w:val="24"/>
        </w:rPr>
        <w:t>муниципальном</w:t>
      </w:r>
      <w:r w:rsidRPr="00D94DBF">
        <w:rPr>
          <w:rFonts w:ascii="Times New Roman" w:hAnsi="Times New Roman" w:cs="Times New Roman"/>
          <w:b/>
          <w:sz w:val="24"/>
          <w:szCs w:val="24"/>
        </w:rPr>
        <w:t xml:space="preserve"> задании </w:t>
      </w:r>
      <w:hyperlink w:anchor="Par806" w:history="1">
        <w:r w:rsidRPr="00740992">
          <w:rPr>
            <w:i/>
            <w:color w:val="0000FF"/>
          </w:rPr>
          <w:t>&lt;6&gt;</w:t>
        </w:r>
      </w:hyperlink>
    </w:p>
    <w:p w:rsidR="00557DB4" w:rsidRDefault="00557DB4" w:rsidP="00496CBE">
      <w:pPr>
        <w:pStyle w:val="ConsPlusNonformat"/>
        <w:ind w:firstLine="709"/>
        <w:jc w:val="both"/>
      </w:pPr>
    </w:p>
    <w:p w:rsidR="00557DB4" w:rsidRPr="00D94DBF" w:rsidRDefault="00557DB4" w:rsidP="00496CBE">
      <w:pPr>
        <w:pStyle w:val="ConsPlusNonformat"/>
        <w:ind w:firstLine="709"/>
        <w:jc w:val="both"/>
        <w:rPr>
          <w:rFonts w:ascii="Times New Roman" w:hAnsi="Times New Roman" w:cs="Times New Roman"/>
          <w:sz w:val="24"/>
          <w:szCs w:val="24"/>
        </w:rPr>
      </w:pPr>
      <w:r w:rsidRPr="00D94DBF">
        <w:rPr>
          <w:rFonts w:ascii="Times New Roman" w:hAnsi="Times New Roman" w:cs="Times New Roman"/>
          <w:sz w:val="24"/>
          <w:szCs w:val="24"/>
        </w:rPr>
        <w:t>1. Основания для досрочного прекращения выполнения муниципального задания</w:t>
      </w:r>
      <w:r>
        <w:rPr>
          <w:rFonts w:ascii="Times New Roman" w:hAnsi="Times New Roman" w:cs="Times New Roman"/>
          <w:sz w:val="24"/>
          <w:szCs w:val="24"/>
        </w:rPr>
        <w:t xml:space="preserve"> ____</w:t>
      </w:r>
      <w:r w:rsidRPr="00D94DBF">
        <w:rPr>
          <w:rFonts w:ascii="Times New Roman" w:hAnsi="Times New Roman" w:cs="Times New Roman"/>
          <w:sz w:val="24"/>
          <w:szCs w:val="24"/>
        </w:rPr>
        <w:t>_______________________________________________</w:t>
      </w:r>
    </w:p>
    <w:p w:rsidR="00557DB4" w:rsidRPr="00D94DBF" w:rsidRDefault="00557DB4" w:rsidP="00496CBE">
      <w:pPr>
        <w:pStyle w:val="ConsPlusNonformat"/>
        <w:ind w:firstLine="709"/>
        <w:jc w:val="both"/>
        <w:rPr>
          <w:rFonts w:ascii="Times New Roman" w:hAnsi="Times New Roman" w:cs="Times New Roman"/>
          <w:sz w:val="24"/>
          <w:szCs w:val="24"/>
        </w:rPr>
      </w:pPr>
      <w:r w:rsidRPr="00D94DBF">
        <w:rPr>
          <w:rFonts w:ascii="Times New Roman" w:hAnsi="Times New Roman" w:cs="Times New Roman"/>
          <w:sz w:val="24"/>
          <w:szCs w:val="24"/>
        </w:rPr>
        <w:t>2. Иная информация, необходимая для выполнения (</w:t>
      </w:r>
      <w:proofErr w:type="gramStart"/>
      <w:r w:rsidRPr="00D94DBF">
        <w:rPr>
          <w:rFonts w:ascii="Times New Roman" w:hAnsi="Times New Roman" w:cs="Times New Roman"/>
          <w:sz w:val="24"/>
          <w:szCs w:val="24"/>
        </w:rPr>
        <w:t>контроля за</w:t>
      </w:r>
      <w:proofErr w:type="gramEnd"/>
      <w:r w:rsidRPr="00D94DBF">
        <w:rPr>
          <w:rFonts w:ascii="Times New Roman" w:hAnsi="Times New Roman" w:cs="Times New Roman"/>
          <w:sz w:val="24"/>
          <w:szCs w:val="24"/>
        </w:rPr>
        <w:t xml:space="preserve"> выполнением)</w:t>
      </w:r>
      <w:r>
        <w:rPr>
          <w:rFonts w:ascii="Times New Roman" w:hAnsi="Times New Roman" w:cs="Times New Roman"/>
          <w:sz w:val="24"/>
          <w:szCs w:val="24"/>
        </w:rPr>
        <w:t xml:space="preserve"> </w:t>
      </w:r>
      <w:r w:rsidRPr="00D94DBF">
        <w:rPr>
          <w:rFonts w:ascii="Times New Roman" w:hAnsi="Times New Roman" w:cs="Times New Roman"/>
          <w:sz w:val="24"/>
          <w:szCs w:val="24"/>
        </w:rPr>
        <w:t>муниципального задания ___</w:t>
      </w:r>
      <w:r>
        <w:rPr>
          <w:rFonts w:ascii="Times New Roman" w:hAnsi="Times New Roman" w:cs="Times New Roman"/>
          <w:sz w:val="24"/>
          <w:szCs w:val="24"/>
        </w:rPr>
        <w:t>______</w:t>
      </w:r>
      <w:r w:rsidRPr="00D94DBF">
        <w:rPr>
          <w:rFonts w:ascii="Times New Roman" w:hAnsi="Times New Roman" w:cs="Times New Roman"/>
          <w:sz w:val="24"/>
          <w:szCs w:val="24"/>
        </w:rPr>
        <w:t>______________________</w:t>
      </w:r>
    </w:p>
    <w:p w:rsidR="00557DB4" w:rsidRDefault="00557DB4" w:rsidP="00FA5CFE">
      <w:pPr>
        <w:pStyle w:val="ConsPlusNonformat"/>
        <w:jc w:val="both"/>
      </w:pPr>
      <w:r w:rsidRPr="00D94DBF">
        <w:rPr>
          <w:rFonts w:ascii="Times New Roman" w:hAnsi="Times New Roman" w:cs="Times New Roman"/>
          <w:sz w:val="24"/>
          <w:szCs w:val="24"/>
        </w:rPr>
        <w:t>_____________________________________________________________________________________</w:t>
      </w:r>
      <w:r>
        <w:rPr>
          <w:rFonts w:ascii="Times New Roman" w:hAnsi="Times New Roman" w:cs="Times New Roman"/>
          <w:sz w:val="24"/>
          <w:szCs w:val="24"/>
        </w:rPr>
        <w:t>________________________________</w:t>
      </w:r>
      <w:r w:rsidRPr="00D94DBF">
        <w:rPr>
          <w:rFonts w:ascii="Times New Roman" w:hAnsi="Times New Roman" w:cs="Times New Roman"/>
          <w:sz w:val="24"/>
          <w:szCs w:val="24"/>
        </w:rPr>
        <w:t>____</w:t>
      </w:r>
    </w:p>
    <w:p w:rsidR="00557DB4" w:rsidRDefault="00557DB4" w:rsidP="00496CBE">
      <w:pPr>
        <w:pStyle w:val="ConsPlusNonformat"/>
        <w:ind w:firstLine="709"/>
        <w:jc w:val="both"/>
        <w:rPr>
          <w:rFonts w:ascii="Times New Roman" w:hAnsi="Times New Roman" w:cs="Times New Roman"/>
          <w:sz w:val="24"/>
          <w:szCs w:val="24"/>
        </w:rPr>
      </w:pPr>
    </w:p>
    <w:p w:rsidR="00557DB4" w:rsidRPr="00D94DBF" w:rsidRDefault="00557DB4" w:rsidP="00496CBE">
      <w:pPr>
        <w:pStyle w:val="ConsPlusNonformat"/>
        <w:ind w:firstLine="709"/>
        <w:jc w:val="both"/>
        <w:rPr>
          <w:rFonts w:ascii="Times New Roman" w:hAnsi="Times New Roman" w:cs="Times New Roman"/>
          <w:sz w:val="24"/>
          <w:szCs w:val="24"/>
        </w:rPr>
      </w:pPr>
      <w:r w:rsidRPr="00D94DBF">
        <w:rPr>
          <w:rFonts w:ascii="Times New Roman" w:hAnsi="Times New Roman" w:cs="Times New Roman"/>
          <w:sz w:val="24"/>
          <w:szCs w:val="24"/>
        </w:rPr>
        <w:t xml:space="preserve">3. Порядок </w:t>
      </w:r>
      <w:proofErr w:type="gramStart"/>
      <w:r w:rsidRPr="00D94DBF">
        <w:rPr>
          <w:rFonts w:ascii="Times New Roman" w:hAnsi="Times New Roman" w:cs="Times New Roman"/>
          <w:sz w:val="24"/>
          <w:szCs w:val="24"/>
        </w:rPr>
        <w:t>контроля за</w:t>
      </w:r>
      <w:proofErr w:type="gramEnd"/>
      <w:r w:rsidRPr="00D94DBF">
        <w:rPr>
          <w:rFonts w:ascii="Times New Roman" w:hAnsi="Times New Roman" w:cs="Times New Roman"/>
          <w:sz w:val="24"/>
          <w:szCs w:val="24"/>
        </w:rPr>
        <w:t xml:space="preserve"> выполнением муниципального задания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11"/>
        <w:gridCol w:w="3260"/>
        <w:gridCol w:w="7230"/>
      </w:tblGrid>
      <w:tr w:rsidR="00557DB4" w:rsidRPr="003451CC" w:rsidTr="009B4369">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b/>
                <w:sz w:val="24"/>
                <w:szCs w:val="24"/>
              </w:rPr>
            </w:pPr>
            <w:r w:rsidRPr="003451CC">
              <w:rPr>
                <w:rFonts w:ascii="Times New Roman" w:hAnsi="Times New Roman"/>
                <w:b/>
                <w:sz w:val="24"/>
                <w:szCs w:val="24"/>
              </w:rPr>
              <w:t>Форма контроля</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b/>
                <w:sz w:val="24"/>
                <w:szCs w:val="24"/>
              </w:rPr>
            </w:pPr>
            <w:r w:rsidRPr="003451CC">
              <w:rPr>
                <w:rFonts w:ascii="Times New Roman" w:hAnsi="Times New Roman"/>
                <w:b/>
                <w:sz w:val="24"/>
                <w:szCs w:val="24"/>
              </w:rPr>
              <w:t>Периодичность</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A5CFE">
            <w:pPr>
              <w:widowControl w:val="0"/>
              <w:autoSpaceDE w:val="0"/>
              <w:autoSpaceDN w:val="0"/>
              <w:adjustRightInd w:val="0"/>
              <w:spacing w:after="0" w:line="240" w:lineRule="auto"/>
              <w:jc w:val="center"/>
              <w:rPr>
                <w:rFonts w:ascii="Times New Roman" w:hAnsi="Times New Roman"/>
                <w:b/>
                <w:sz w:val="24"/>
                <w:szCs w:val="24"/>
              </w:rPr>
            </w:pPr>
            <w:r w:rsidRPr="003451CC">
              <w:rPr>
                <w:rFonts w:ascii="Times New Roman" w:hAnsi="Times New Roman"/>
                <w:b/>
                <w:sz w:val="24"/>
                <w:szCs w:val="24"/>
              </w:rPr>
              <w:t xml:space="preserve">Органы исполнительной власти, осуществляющие </w:t>
            </w:r>
            <w:proofErr w:type="gramStart"/>
            <w:r w:rsidRPr="003451CC">
              <w:rPr>
                <w:rFonts w:ascii="Times New Roman" w:hAnsi="Times New Roman"/>
                <w:b/>
                <w:sz w:val="24"/>
                <w:szCs w:val="24"/>
              </w:rPr>
              <w:t>контроль за</w:t>
            </w:r>
            <w:proofErr w:type="gramEnd"/>
            <w:r w:rsidRPr="003451CC">
              <w:rPr>
                <w:rFonts w:ascii="Times New Roman" w:hAnsi="Times New Roman"/>
                <w:b/>
                <w:sz w:val="24"/>
                <w:szCs w:val="24"/>
              </w:rPr>
              <w:t xml:space="preserve"> выполнением муниципального задания</w:t>
            </w:r>
          </w:p>
        </w:tc>
      </w:tr>
      <w:tr w:rsidR="00557DB4" w:rsidRPr="003451CC" w:rsidTr="009B4369">
        <w:trPr>
          <w:trHeight w:val="215"/>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2</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3</w:t>
            </w:r>
          </w:p>
        </w:tc>
      </w:tr>
      <w:tr w:rsidR="00557DB4" w:rsidRPr="003451CC" w:rsidTr="009B4369">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9B4369">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Pr="00D94DBF" w:rsidRDefault="00557DB4" w:rsidP="00496CBE">
      <w:pPr>
        <w:pStyle w:val="ConsPlusNonformat"/>
        <w:ind w:firstLine="709"/>
        <w:jc w:val="both"/>
        <w:rPr>
          <w:rFonts w:ascii="Times New Roman" w:hAnsi="Times New Roman" w:cs="Times New Roman"/>
          <w:sz w:val="24"/>
          <w:szCs w:val="24"/>
        </w:rPr>
      </w:pPr>
      <w:r w:rsidRPr="00D94DBF">
        <w:rPr>
          <w:rFonts w:ascii="Times New Roman" w:hAnsi="Times New Roman" w:cs="Times New Roman"/>
          <w:sz w:val="24"/>
          <w:szCs w:val="24"/>
        </w:rPr>
        <w:t xml:space="preserve">4. Требования к отчетности о выполнении </w:t>
      </w:r>
      <w:r>
        <w:rPr>
          <w:rFonts w:ascii="Times New Roman" w:hAnsi="Times New Roman" w:cs="Times New Roman"/>
          <w:sz w:val="24"/>
          <w:szCs w:val="24"/>
        </w:rPr>
        <w:t>муниципального</w:t>
      </w:r>
      <w:r w:rsidRPr="00D94DBF">
        <w:rPr>
          <w:rFonts w:ascii="Times New Roman" w:hAnsi="Times New Roman" w:cs="Times New Roman"/>
          <w:sz w:val="24"/>
          <w:szCs w:val="24"/>
        </w:rPr>
        <w:t xml:space="preserve"> задания</w:t>
      </w:r>
    </w:p>
    <w:p w:rsidR="00557DB4" w:rsidRPr="00D94DBF" w:rsidRDefault="00557DB4" w:rsidP="00FA5CFE">
      <w:pPr>
        <w:pStyle w:val="ConsPlusNonformat"/>
        <w:ind w:firstLine="709"/>
        <w:rPr>
          <w:rFonts w:ascii="Times New Roman" w:hAnsi="Times New Roman" w:cs="Times New Roman"/>
          <w:sz w:val="24"/>
          <w:szCs w:val="24"/>
        </w:rPr>
      </w:pPr>
      <w:r w:rsidRPr="00D94DBF">
        <w:rPr>
          <w:rFonts w:ascii="Times New Roman" w:hAnsi="Times New Roman" w:cs="Times New Roman"/>
          <w:sz w:val="24"/>
          <w:szCs w:val="24"/>
        </w:rPr>
        <w:t xml:space="preserve">4.1. Периодичность представления отчетов о выполнении </w:t>
      </w:r>
      <w:r>
        <w:rPr>
          <w:rFonts w:ascii="Times New Roman" w:hAnsi="Times New Roman" w:cs="Times New Roman"/>
          <w:sz w:val="24"/>
          <w:szCs w:val="24"/>
        </w:rPr>
        <w:t xml:space="preserve">муниципального </w:t>
      </w:r>
      <w:r w:rsidRPr="00D94DBF">
        <w:rPr>
          <w:rFonts w:ascii="Times New Roman" w:hAnsi="Times New Roman" w:cs="Times New Roman"/>
          <w:sz w:val="24"/>
          <w:szCs w:val="24"/>
        </w:rPr>
        <w:t>задания _______</w:t>
      </w:r>
      <w:r>
        <w:rPr>
          <w:rFonts w:ascii="Times New Roman" w:hAnsi="Times New Roman" w:cs="Times New Roman"/>
          <w:sz w:val="24"/>
          <w:szCs w:val="24"/>
        </w:rPr>
        <w:t>_____________</w:t>
      </w:r>
      <w:r w:rsidRPr="00D94DBF">
        <w:rPr>
          <w:rFonts w:ascii="Times New Roman" w:hAnsi="Times New Roman" w:cs="Times New Roman"/>
          <w:sz w:val="24"/>
          <w:szCs w:val="24"/>
        </w:rPr>
        <w:t>_____________________________</w:t>
      </w:r>
    </w:p>
    <w:p w:rsidR="00557DB4" w:rsidRPr="00D94DBF" w:rsidRDefault="00557DB4" w:rsidP="00FA5CFE">
      <w:pPr>
        <w:pStyle w:val="ConsPlusNonformat"/>
        <w:ind w:firstLine="709"/>
        <w:rPr>
          <w:rFonts w:ascii="Times New Roman" w:hAnsi="Times New Roman" w:cs="Times New Roman"/>
          <w:sz w:val="24"/>
          <w:szCs w:val="24"/>
        </w:rPr>
      </w:pPr>
      <w:r w:rsidRPr="00D94DBF">
        <w:rPr>
          <w:rFonts w:ascii="Times New Roman" w:hAnsi="Times New Roman" w:cs="Times New Roman"/>
          <w:sz w:val="24"/>
          <w:szCs w:val="24"/>
        </w:rPr>
        <w:t xml:space="preserve">4.2. Сроки представления отчетов о выполнении </w:t>
      </w:r>
      <w:r>
        <w:rPr>
          <w:rFonts w:ascii="Times New Roman" w:hAnsi="Times New Roman" w:cs="Times New Roman"/>
          <w:sz w:val="24"/>
          <w:szCs w:val="24"/>
        </w:rPr>
        <w:t>муниципального</w:t>
      </w:r>
      <w:r w:rsidRPr="00D94DBF">
        <w:rPr>
          <w:rFonts w:ascii="Times New Roman" w:hAnsi="Times New Roman" w:cs="Times New Roman"/>
          <w:sz w:val="24"/>
          <w:szCs w:val="24"/>
        </w:rPr>
        <w:t xml:space="preserve"> задания __</w:t>
      </w:r>
      <w:r>
        <w:rPr>
          <w:rFonts w:ascii="Times New Roman" w:hAnsi="Times New Roman" w:cs="Times New Roman"/>
          <w:sz w:val="24"/>
          <w:szCs w:val="24"/>
        </w:rPr>
        <w:t>___________________________________</w:t>
      </w:r>
      <w:r w:rsidRPr="00D94DBF">
        <w:rPr>
          <w:rFonts w:ascii="Times New Roman" w:hAnsi="Times New Roman" w:cs="Times New Roman"/>
          <w:sz w:val="24"/>
          <w:szCs w:val="24"/>
        </w:rPr>
        <w:t>___________</w:t>
      </w:r>
      <w:r>
        <w:rPr>
          <w:rFonts w:ascii="Times New Roman" w:hAnsi="Times New Roman" w:cs="Times New Roman"/>
          <w:sz w:val="24"/>
          <w:szCs w:val="24"/>
        </w:rPr>
        <w:t>_________</w:t>
      </w:r>
    </w:p>
    <w:p w:rsidR="00557DB4" w:rsidRPr="00D94DBF" w:rsidRDefault="00557DB4" w:rsidP="00FA5CFE">
      <w:pPr>
        <w:pStyle w:val="ConsPlusNonformat"/>
        <w:ind w:firstLine="709"/>
        <w:rPr>
          <w:rFonts w:ascii="Times New Roman" w:hAnsi="Times New Roman" w:cs="Times New Roman"/>
          <w:sz w:val="24"/>
          <w:szCs w:val="24"/>
        </w:rPr>
      </w:pPr>
      <w:r w:rsidRPr="00D94DBF">
        <w:rPr>
          <w:rFonts w:ascii="Times New Roman" w:hAnsi="Times New Roman" w:cs="Times New Roman"/>
          <w:sz w:val="24"/>
          <w:szCs w:val="24"/>
        </w:rPr>
        <w:t xml:space="preserve">4.3. Иные требования к отчетности о выполнении </w:t>
      </w:r>
      <w:r>
        <w:rPr>
          <w:rFonts w:ascii="Times New Roman" w:hAnsi="Times New Roman" w:cs="Times New Roman"/>
          <w:sz w:val="24"/>
          <w:szCs w:val="24"/>
        </w:rPr>
        <w:t>муниципального</w:t>
      </w:r>
      <w:r w:rsidRPr="00D94DBF">
        <w:rPr>
          <w:rFonts w:ascii="Times New Roman" w:hAnsi="Times New Roman" w:cs="Times New Roman"/>
          <w:sz w:val="24"/>
          <w:szCs w:val="24"/>
        </w:rPr>
        <w:t xml:space="preserve"> задания _____________</w:t>
      </w:r>
      <w:r>
        <w:rPr>
          <w:rFonts w:ascii="Times New Roman" w:hAnsi="Times New Roman" w:cs="Times New Roman"/>
          <w:sz w:val="24"/>
          <w:szCs w:val="24"/>
        </w:rPr>
        <w:t>______</w:t>
      </w:r>
      <w:r w:rsidRPr="00D94DBF">
        <w:rPr>
          <w:rFonts w:ascii="Times New Roman" w:hAnsi="Times New Roman" w:cs="Times New Roman"/>
          <w:sz w:val="24"/>
          <w:szCs w:val="24"/>
        </w:rPr>
        <w:t>_____________________________________</w:t>
      </w:r>
    </w:p>
    <w:p w:rsidR="00557DB4" w:rsidRDefault="00557DB4" w:rsidP="00FA5CFE">
      <w:pPr>
        <w:pStyle w:val="ConsPlusNonformat"/>
        <w:ind w:firstLine="709"/>
      </w:pPr>
      <w:r w:rsidRPr="00D94DBF">
        <w:rPr>
          <w:rFonts w:ascii="Times New Roman" w:hAnsi="Times New Roman" w:cs="Times New Roman"/>
          <w:sz w:val="24"/>
          <w:szCs w:val="24"/>
        </w:rPr>
        <w:t xml:space="preserve">5. Иные показатели, связанные с выполнением </w:t>
      </w:r>
      <w:r>
        <w:rPr>
          <w:rFonts w:ascii="Times New Roman" w:hAnsi="Times New Roman" w:cs="Times New Roman"/>
          <w:sz w:val="24"/>
          <w:szCs w:val="24"/>
        </w:rPr>
        <w:t>муниципального</w:t>
      </w:r>
      <w:r w:rsidRPr="00D94DBF">
        <w:rPr>
          <w:rFonts w:ascii="Times New Roman" w:hAnsi="Times New Roman" w:cs="Times New Roman"/>
          <w:sz w:val="24"/>
          <w:szCs w:val="24"/>
        </w:rPr>
        <w:t xml:space="preserve"> задания,</w:t>
      </w:r>
      <w:r>
        <w:t xml:space="preserve"> </w:t>
      </w:r>
      <w:hyperlink w:anchor="Par807" w:history="1">
        <w:r w:rsidRPr="00740992">
          <w:rPr>
            <w:i/>
            <w:color w:val="0000FF"/>
          </w:rPr>
          <w:t>&lt;7&gt;</w:t>
        </w:r>
      </w:hyperlink>
      <w:r>
        <w:t>______________________________________________________</w:t>
      </w:r>
    </w:p>
    <w:p w:rsidR="00557DB4" w:rsidRDefault="00557DB4" w:rsidP="00496CBE">
      <w:pPr>
        <w:pStyle w:val="ConsPlusNonformat"/>
        <w:ind w:firstLine="709"/>
        <w:jc w:val="both"/>
      </w:pPr>
    </w:p>
    <w:p w:rsidR="00557DB4" w:rsidRDefault="00557DB4" w:rsidP="00F44A99">
      <w:pPr>
        <w:pStyle w:val="ConsPlusNonformat"/>
        <w:jc w:val="both"/>
      </w:pPr>
      <w:r>
        <w:t>_________________________________________________________________________________________________________________________</w:t>
      </w:r>
    </w:p>
    <w:p w:rsidR="00557DB4" w:rsidRPr="009B436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r w:rsidRPr="009B4369">
        <w:rPr>
          <w:rFonts w:ascii="Times New Roman" w:hAnsi="Times New Roman"/>
          <w:sz w:val="20"/>
          <w:szCs w:val="20"/>
        </w:rPr>
        <w:t>&lt;1&gt; Номер муниципального задания присваивается в информационной системе Министерства финансов Российской Федерации.</w:t>
      </w:r>
    </w:p>
    <w:p w:rsidR="00557DB4" w:rsidRPr="009B436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r w:rsidRPr="009B4369">
        <w:rPr>
          <w:rFonts w:ascii="Times New Roman" w:hAnsi="Times New Roman"/>
          <w:sz w:val="20"/>
          <w:szCs w:val="20"/>
        </w:rPr>
        <w:t>&lt;2</w:t>
      </w:r>
      <w:proofErr w:type="gramStart"/>
      <w:r w:rsidRPr="009B4369">
        <w:rPr>
          <w:rFonts w:ascii="Times New Roman" w:hAnsi="Times New Roman"/>
          <w:sz w:val="20"/>
          <w:szCs w:val="20"/>
        </w:rPr>
        <w:t>&gt; Ф</w:t>
      </w:r>
      <w:proofErr w:type="gramEnd"/>
      <w:r w:rsidRPr="009B4369">
        <w:rPr>
          <w:rFonts w:ascii="Times New Roman" w:hAnsi="Times New Roman"/>
          <w:sz w:val="20"/>
          <w:szCs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557DB4" w:rsidRPr="009B436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r w:rsidRPr="009B4369">
        <w:rPr>
          <w:rFonts w:ascii="Times New Roman" w:hAnsi="Times New Roman"/>
          <w:sz w:val="20"/>
          <w:szCs w:val="20"/>
        </w:rPr>
        <w:t>&lt;3</w:t>
      </w:r>
      <w:proofErr w:type="gramStart"/>
      <w:r w:rsidRPr="009B4369">
        <w:rPr>
          <w:rFonts w:ascii="Times New Roman" w:hAnsi="Times New Roman"/>
          <w:sz w:val="20"/>
          <w:szCs w:val="20"/>
        </w:rPr>
        <w:t>&gt; З</w:t>
      </w:r>
      <w:proofErr w:type="gramEnd"/>
      <w:r w:rsidRPr="009B4369">
        <w:rPr>
          <w:rFonts w:ascii="Times New Roman" w:hAnsi="Times New Roman"/>
          <w:sz w:val="20"/>
          <w:szCs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557DB4" w:rsidRPr="009B436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r w:rsidRPr="009B4369">
        <w:rPr>
          <w:rFonts w:ascii="Times New Roman" w:hAnsi="Times New Roman"/>
          <w:sz w:val="20"/>
          <w:szCs w:val="20"/>
        </w:rPr>
        <w:t>&lt;4</w:t>
      </w:r>
      <w:proofErr w:type="gramStart"/>
      <w:r w:rsidRPr="009B4369">
        <w:rPr>
          <w:rFonts w:ascii="Times New Roman" w:hAnsi="Times New Roman"/>
          <w:sz w:val="20"/>
          <w:szCs w:val="20"/>
        </w:rPr>
        <w:t>&gt; Ф</w:t>
      </w:r>
      <w:proofErr w:type="gramEnd"/>
      <w:r w:rsidRPr="009B4369">
        <w:rPr>
          <w:rFonts w:ascii="Times New Roman" w:hAnsi="Times New Roman"/>
          <w:sz w:val="20"/>
          <w:szCs w:val="20"/>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557DB4" w:rsidRPr="009B436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r w:rsidRPr="009B4369">
        <w:rPr>
          <w:rFonts w:ascii="Times New Roman" w:hAnsi="Times New Roman"/>
          <w:sz w:val="20"/>
          <w:szCs w:val="20"/>
        </w:rPr>
        <w:t>&lt;5</w:t>
      </w:r>
      <w:proofErr w:type="gramStart"/>
      <w:r w:rsidRPr="009B4369">
        <w:rPr>
          <w:rFonts w:ascii="Times New Roman" w:hAnsi="Times New Roman"/>
          <w:sz w:val="20"/>
          <w:szCs w:val="20"/>
        </w:rPr>
        <w:t>&gt; З</w:t>
      </w:r>
      <w:proofErr w:type="gramEnd"/>
      <w:r w:rsidRPr="009B4369">
        <w:rPr>
          <w:rFonts w:ascii="Times New Roman" w:hAnsi="Times New Roman"/>
          <w:sz w:val="20"/>
          <w:szCs w:val="20"/>
        </w:rPr>
        <w:t>аполняется при установлении показателей, характеризующих качество работы, в ведомственном перечне муниципальных услуг и работ.</w:t>
      </w:r>
    </w:p>
    <w:p w:rsidR="00557DB4" w:rsidRPr="009B436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r w:rsidRPr="009B4369">
        <w:rPr>
          <w:rFonts w:ascii="Times New Roman" w:hAnsi="Times New Roman"/>
          <w:sz w:val="20"/>
          <w:szCs w:val="20"/>
        </w:rPr>
        <w:t>&lt;6</w:t>
      </w:r>
      <w:proofErr w:type="gramStart"/>
      <w:r w:rsidRPr="009B4369">
        <w:rPr>
          <w:rFonts w:ascii="Times New Roman" w:hAnsi="Times New Roman"/>
          <w:sz w:val="20"/>
          <w:szCs w:val="20"/>
        </w:rPr>
        <w:t>&gt; З</w:t>
      </w:r>
      <w:proofErr w:type="gramEnd"/>
      <w:r w:rsidRPr="009B4369">
        <w:rPr>
          <w:rFonts w:ascii="Times New Roman" w:hAnsi="Times New Roman"/>
          <w:sz w:val="20"/>
          <w:szCs w:val="20"/>
        </w:rPr>
        <w:t>аполняется в целом по муниципальному заданию.</w:t>
      </w:r>
    </w:p>
    <w:p w:rsidR="00557DB4" w:rsidRPr="009B4369" w:rsidRDefault="00557DB4" w:rsidP="00496CBE">
      <w:pPr>
        <w:pStyle w:val="ConsPlusNonformat"/>
        <w:ind w:firstLine="709"/>
        <w:jc w:val="both"/>
        <w:sectPr w:rsidR="00557DB4" w:rsidRPr="009B4369" w:rsidSect="00D16CA1">
          <w:pgSz w:w="16838" w:h="11905" w:orient="landscape"/>
          <w:pgMar w:top="567" w:right="1134" w:bottom="426" w:left="1134" w:header="720" w:footer="720" w:gutter="0"/>
          <w:cols w:space="720"/>
          <w:noEndnote/>
        </w:sectPr>
      </w:pPr>
      <w:r w:rsidRPr="009B4369">
        <w:rPr>
          <w:rFonts w:ascii="Times New Roman" w:hAnsi="Times New Roman" w:cs="Times New Roman"/>
        </w:rPr>
        <w:t>&lt;7</w:t>
      </w:r>
      <w:proofErr w:type="gramStart"/>
      <w:r w:rsidRPr="009B4369">
        <w:rPr>
          <w:rFonts w:ascii="Times New Roman" w:hAnsi="Times New Roman" w:cs="Times New Roman"/>
        </w:rPr>
        <w:t>&gt; В</w:t>
      </w:r>
      <w:proofErr w:type="gramEnd"/>
      <w:r w:rsidRPr="009B4369">
        <w:rPr>
          <w:rFonts w:ascii="Times New Roman" w:hAnsi="Times New Roman" w:cs="Times New Roman"/>
        </w:rPr>
        <w:t xml:space="preserve"> числе иных показателей может быть указано допустимое (возможное) отклонение от выполнения муниципального задания, в пределах которого оно </w:t>
      </w:r>
      <w:r w:rsidRPr="009B4369">
        <w:rPr>
          <w:rFonts w:ascii="Times New Roman" w:hAnsi="Times New Roman" w:cs="Times New Roman"/>
        </w:rPr>
        <w:lastRenderedPageBreak/>
        <w:t xml:space="preserve">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ar615" w:history="1">
        <w:r w:rsidRPr="009B4369">
          <w:rPr>
            <w:rFonts w:ascii="Times New Roman" w:hAnsi="Times New Roman" w:cs="Times New Roman"/>
            <w:color w:val="0000FF"/>
          </w:rPr>
          <w:t>подпунктах 3.1</w:t>
        </w:r>
      </w:hyperlink>
      <w:r w:rsidRPr="009B4369">
        <w:rPr>
          <w:rFonts w:ascii="Times New Roman" w:hAnsi="Times New Roman" w:cs="Times New Roman"/>
        </w:rPr>
        <w:t xml:space="preserve"> и </w:t>
      </w:r>
      <w:hyperlink w:anchor="Par690" w:history="1">
        <w:r w:rsidRPr="009B4369">
          <w:rPr>
            <w:rFonts w:ascii="Times New Roman" w:hAnsi="Times New Roman" w:cs="Times New Roman"/>
            <w:color w:val="0000FF"/>
          </w:rPr>
          <w:t>3.2</w:t>
        </w:r>
      </w:hyperlink>
      <w:r w:rsidRPr="009B4369">
        <w:rPr>
          <w:rFonts w:ascii="Times New Roman" w:hAnsi="Times New Roman" w:cs="Times New Roman"/>
        </w:rPr>
        <w:t xml:space="preserve"> настоящего муниципального задания, не заполняются</w:t>
      </w:r>
      <w:r>
        <w:rPr>
          <w:rFonts w:ascii="Times New Roman" w:hAnsi="Times New Roman" w:cs="Times New Roman"/>
        </w:rPr>
        <w:t>.</w:t>
      </w:r>
    </w:p>
    <w:p w:rsidR="00557DB4" w:rsidRPr="006A7F87" w:rsidRDefault="00557DB4" w:rsidP="002173B5">
      <w:pPr>
        <w:widowControl w:val="0"/>
        <w:autoSpaceDE w:val="0"/>
        <w:autoSpaceDN w:val="0"/>
        <w:adjustRightInd w:val="0"/>
        <w:spacing w:after="0" w:line="240" w:lineRule="auto"/>
        <w:ind w:left="9781"/>
        <w:outlineLvl w:val="1"/>
        <w:rPr>
          <w:rFonts w:ascii="Times New Roman" w:hAnsi="Times New Roman"/>
          <w:sz w:val="20"/>
          <w:szCs w:val="20"/>
        </w:rPr>
      </w:pPr>
      <w:bookmarkStart w:id="38" w:name="Par801"/>
      <w:bookmarkStart w:id="39" w:name="Par822"/>
      <w:bookmarkEnd w:id="38"/>
      <w:bookmarkEnd w:id="39"/>
      <w:r w:rsidRPr="006A7F87">
        <w:rPr>
          <w:rFonts w:ascii="Times New Roman" w:hAnsi="Times New Roman"/>
          <w:sz w:val="20"/>
          <w:szCs w:val="20"/>
        </w:rPr>
        <w:lastRenderedPageBreak/>
        <w:t xml:space="preserve">Приложение N </w:t>
      </w:r>
      <w:r>
        <w:rPr>
          <w:rFonts w:ascii="Times New Roman" w:hAnsi="Times New Roman"/>
          <w:sz w:val="20"/>
          <w:szCs w:val="20"/>
        </w:rPr>
        <w:t>2</w:t>
      </w:r>
    </w:p>
    <w:p w:rsidR="00557DB4" w:rsidRPr="006A7F87" w:rsidRDefault="00557DB4" w:rsidP="002173B5">
      <w:pPr>
        <w:widowControl w:val="0"/>
        <w:autoSpaceDE w:val="0"/>
        <w:autoSpaceDN w:val="0"/>
        <w:adjustRightInd w:val="0"/>
        <w:spacing w:after="0" w:line="240" w:lineRule="auto"/>
        <w:ind w:left="9781"/>
        <w:rPr>
          <w:rFonts w:ascii="Times New Roman" w:hAnsi="Times New Roman"/>
          <w:sz w:val="20"/>
          <w:szCs w:val="20"/>
        </w:rPr>
      </w:pPr>
      <w:r w:rsidRPr="006A7F87">
        <w:rPr>
          <w:rFonts w:ascii="Times New Roman" w:hAnsi="Times New Roman"/>
          <w:sz w:val="20"/>
          <w:szCs w:val="20"/>
        </w:rPr>
        <w:t xml:space="preserve">к порядку формирования муниципального задания на оказание муниципальных услуг (выполнение работ) муниципальными учреждениями </w:t>
      </w:r>
      <w:r w:rsidR="002173B5" w:rsidRPr="002173B5">
        <w:rPr>
          <w:rFonts w:ascii="Times New Roman" w:hAnsi="Times New Roman"/>
          <w:sz w:val="20"/>
          <w:szCs w:val="20"/>
        </w:rPr>
        <w:t>Краснозвездинского муниципального образования</w:t>
      </w:r>
      <w:r w:rsidRPr="006A7F87">
        <w:rPr>
          <w:rFonts w:ascii="Times New Roman" w:hAnsi="Times New Roman"/>
          <w:sz w:val="20"/>
          <w:szCs w:val="20"/>
        </w:rPr>
        <w:t xml:space="preserve"> и финансового обеспечения выполнения муниципального задания</w:t>
      </w:r>
    </w:p>
    <w:p w:rsidR="00557DB4" w:rsidRDefault="00557DB4" w:rsidP="00496CBE">
      <w:pPr>
        <w:pStyle w:val="ConsPlusNonformat"/>
        <w:ind w:firstLine="709"/>
        <w:jc w:val="center"/>
        <w:rPr>
          <w:rFonts w:ascii="Times New Roman" w:hAnsi="Times New Roman" w:cs="Times New Roman"/>
          <w:b/>
          <w:sz w:val="24"/>
          <w:szCs w:val="24"/>
        </w:rPr>
      </w:pPr>
    </w:p>
    <w:p w:rsidR="00557DB4" w:rsidRPr="00395E6B" w:rsidRDefault="00557DB4" w:rsidP="00496CBE">
      <w:pPr>
        <w:pStyle w:val="ConsPlusNonformat"/>
        <w:ind w:firstLine="709"/>
        <w:jc w:val="center"/>
        <w:rPr>
          <w:rFonts w:ascii="Times New Roman" w:hAnsi="Times New Roman" w:cs="Times New Roman"/>
          <w:b/>
          <w:sz w:val="24"/>
          <w:szCs w:val="24"/>
        </w:rPr>
      </w:pPr>
      <w:r w:rsidRPr="00395E6B">
        <w:rPr>
          <w:rFonts w:ascii="Times New Roman" w:hAnsi="Times New Roman" w:cs="Times New Roman"/>
          <w:b/>
          <w:sz w:val="24"/>
          <w:szCs w:val="24"/>
        </w:rPr>
        <w:t>ОТЧЕТ О ВЫПОЛНЕНИИ</w:t>
      </w:r>
    </w:p>
    <w:tbl>
      <w:tblPr>
        <w:tblpPr w:leftFromText="180" w:rightFromText="180" w:vertAnchor="text" w:horzAnchor="page" w:tblpX="10385"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tblGrid>
      <w:tr w:rsidR="00557DB4" w:rsidRPr="003451CC" w:rsidTr="003451CC">
        <w:tc>
          <w:tcPr>
            <w:tcW w:w="2518" w:type="dxa"/>
          </w:tcPr>
          <w:p w:rsidR="00557DB4" w:rsidRPr="003451CC" w:rsidRDefault="00557DB4" w:rsidP="00496CBE">
            <w:pPr>
              <w:pStyle w:val="ConsPlusNonformat"/>
              <w:ind w:firstLine="709"/>
              <w:jc w:val="center"/>
            </w:pPr>
          </w:p>
        </w:tc>
      </w:tr>
    </w:tbl>
    <w:p w:rsidR="00557DB4" w:rsidRDefault="00557DB4" w:rsidP="00496CBE">
      <w:pPr>
        <w:pStyle w:val="ConsPlusNonformat"/>
        <w:ind w:left="3402" w:firstLine="709"/>
        <w:jc w:val="center"/>
      </w:pPr>
      <w:r w:rsidRPr="00395E6B">
        <w:rPr>
          <w:rFonts w:ascii="Times New Roman" w:hAnsi="Times New Roman" w:cs="Times New Roman"/>
          <w:b/>
          <w:sz w:val="24"/>
          <w:szCs w:val="24"/>
        </w:rPr>
        <w:t xml:space="preserve">МУНИЦИПАЛЬНОГО ЗАДАНИЯ </w:t>
      </w:r>
      <w:r>
        <w:rPr>
          <w:rFonts w:ascii="Times New Roman" w:hAnsi="Times New Roman" w:cs="Times New Roman"/>
          <w:b/>
          <w:sz w:val="24"/>
          <w:szCs w:val="24"/>
        </w:rPr>
        <w:t xml:space="preserve"> </w:t>
      </w:r>
      <w:r w:rsidRPr="00395E6B">
        <w:rPr>
          <w:rFonts w:ascii="Times New Roman" w:hAnsi="Times New Roman" w:cs="Times New Roman"/>
          <w:b/>
          <w:sz w:val="24"/>
          <w:szCs w:val="24"/>
        </w:rPr>
        <w:t>N</w:t>
      </w:r>
      <w:r w:rsidRPr="00395E6B">
        <w:rPr>
          <w:rFonts w:ascii="Times New Roman" w:hAnsi="Times New Roman" w:cs="Times New Roman"/>
          <w:sz w:val="24"/>
          <w:szCs w:val="24"/>
        </w:rPr>
        <w:t xml:space="preserve"> </w:t>
      </w:r>
      <w:hyperlink w:anchor="Par1241" w:history="1">
        <w:r w:rsidRPr="00395E6B">
          <w:rPr>
            <w:rFonts w:ascii="Times New Roman" w:hAnsi="Times New Roman" w:cs="Times New Roman"/>
            <w:color w:val="0000FF"/>
            <w:sz w:val="24"/>
            <w:szCs w:val="24"/>
          </w:rPr>
          <w:t>&lt;1&gt;</w:t>
        </w:r>
      </w:hyperlink>
    </w:p>
    <w:p w:rsidR="00557DB4" w:rsidRPr="00395E6B" w:rsidRDefault="00557DB4" w:rsidP="00496CBE">
      <w:pPr>
        <w:pStyle w:val="ConsPlusNonformat"/>
        <w:ind w:firstLine="709"/>
        <w:jc w:val="center"/>
        <w:rPr>
          <w:rFonts w:ascii="Times New Roman" w:hAnsi="Times New Roman" w:cs="Times New Roman"/>
          <w:b/>
          <w:sz w:val="28"/>
          <w:szCs w:val="28"/>
        </w:rPr>
      </w:pPr>
      <w:r w:rsidRPr="00395E6B">
        <w:rPr>
          <w:rFonts w:ascii="Times New Roman" w:hAnsi="Times New Roman" w:cs="Times New Roman"/>
          <w:b/>
          <w:sz w:val="28"/>
          <w:szCs w:val="28"/>
        </w:rPr>
        <w:t>на 20__ год и на плановый период 20__ и 20__ годов</w:t>
      </w:r>
    </w:p>
    <w:p w:rsidR="00557DB4" w:rsidRDefault="00557DB4" w:rsidP="00496CBE">
      <w:pPr>
        <w:pStyle w:val="ConsPlusNonformat"/>
        <w:ind w:firstLine="709"/>
        <w:jc w:val="both"/>
      </w:pPr>
    </w:p>
    <w:p w:rsidR="00557DB4" w:rsidRPr="00395E6B" w:rsidRDefault="00557DB4" w:rsidP="00496CBE">
      <w:pPr>
        <w:pStyle w:val="ConsPlusNonformat"/>
        <w:tabs>
          <w:tab w:val="left" w:pos="12758"/>
        </w:tabs>
        <w:ind w:left="142" w:firstLine="709"/>
        <w:jc w:val="center"/>
        <w:rPr>
          <w:rFonts w:ascii="Times New Roman" w:hAnsi="Times New Roman" w:cs="Times New Roman"/>
          <w:sz w:val="24"/>
          <w:szCs w:val="24"/>
        </w:rPr>
      </w:pPr>
      <w:r w:rsidRPr="00395E6B">
        <w:rPr>
          <w:rFonts w:ascii="Times New Roman" w:hAnsi="Times New Roman" w:cs="Times New Roman"/>
          <w:sz w:val="24"/>
          <w:szCs w:val="24"/>
        </w:rPr>
        <w:t>от "__" ____________ 20__ г.</w:t>
      </w:r>
    </w:p>
    <w:p w:rsidR="00557DB4" w:rsidRDefault="00557DB4" w:rsidP="00496CBE">
      <w:pPr>
        <w:pStyle w:val="ConsPlusNonformat"/>
        <w:ind w:firstLine="709"/>
        <w:jc w:val="both"/>
      </w:pPr>
    </w:p>
    <w:tbl>
      <w:tblPr>
        <w:tblW w:w="18033" w:type="dxa"/>
        <w:tblInd w:w="-1134" w:type="dxa"/>
        <w:tblCellMar>
          <w:left w:w="0" w:type="dxa"/>
          <w:right w:w="0" w:type="dxa"/>
        </w:tblCellMar>
        <w:tblLook w:val="0000" w:firstRow="0" w:lastRow="0" w:firstColumn="0" w:lastColumn="0" w:noHBand="0" w:noVBand="0"/>
      </w:tblPr>
      <w:tblGrid>
        <w:gridCol w:w="251"/>
        <w:gridCol w:w="4332"/>
        <w:gridCol w:w="1430"/>
        <w:gridCol w:w="6887"/>
        <w:gridCol w:w="80"/>
        <w:gridCol w:w="1479"/>
        <w:gridCol w:w="1525"/>
        <w:gridCol w:w="2049"/>
      </w:tblGrid>
      <w:tr w:rsidR="00557DB4" w:rsidRPr="003451CC" w:rsidTr="001E1A8F">
        <w:tc>
          <w:tcPr>
            <w:tcW w:w="251" w:type="dxa"/>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4137" w:type="dxa"/>
            <w:gridSpan w:val="6"/>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b/>
                <w:sz w:val="24"/>
                <w:szCs w:val="24"/>
              </w:rPr>
            </w:pPr>
          </w:p>
        </w:tc>
        <w:tc>
          <w:tcPr>
            <w:tcW w:w="1376" w:type="dxa"/>
            <w:tcBorders>
              <w:top w:val="nil"/>
              <w:left w:val="nil"/>
              <w:bottom w:val="nil"/>
              <w:right w:val="nil"/>
            </w:tcBorders>
            <w:vAlign w:val="cente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4"/>
                <w:szCs w:val="24"/>
              </w:rPr>
            </w:pPr>
          </w:p>
        </w:tc>
      </w:tr>
      <w:tr w:rsidR="00557DB4" w:rsidRPr="003451CC" w:rsidTr="001E1A8F">
        <w:trPr>
          <w:gridAfter w:val="1"/>
          <w:wAfter w:w="2049" w:type="dxa"/>
        </w:trPr>
        <w:tc>
          <w:tcPr>
            <w:tcW w:w="4583" w:type="dxa"/>
            <w:gridSpan w:val="2"/>
            <w:tcBorders>
              <w:top w:val="nil"/>
              <w:left w:val="nil"/>
              <w:bottom w:val="nil"/>
              <w:right w:val="nil"/>
            </w:tcBorders>
          </w:tcPr>
          <w:p w:rsidR="00557DB4" w:rsidRPr="003451CC" w:rsidRDefault="00557DB4" w:rsidP="00496CBE">
            <w:pPr>
              <w:pStyle w:val="2"/>
              <w:ind w:firstLine="709"/>
              <w:rPr>
                <w:rFonts w:ascii="Times New Roman" w:hAnsi="Times New Roman"/>
                <w:b w:val="0"/>
                <w:color w:val="auto"/>
                <w:sz w:val="24"/>
                <w:szCs w:val="24"/>
              </w:rPr>
            </w:pPr>
            <w:r w:rsidRPr="003451CC">
              <w:rPr>
                <w:rFonts w:ascii="Times New Roman" w:hAnsi="Times New Roman"/>
                <w:b w:val="0"/>
                <w:color w:val="auto"/>
                <w:sz w:val="24"/>
                <w:szCs w:val="24"/>
              </w:rPr>
              <w:t xml:space="preserve">Наименование муниципального учреждения (обособленного подразделения) </w:t>
            </w:r>
          </w:p>
        </w:tc>
        <w:tc>
          <w:tcPr>
            <w:tcW w:w="1430" w:type="dxa"/>
            <w:tcBorders>
              <w:top w:val="nil"/>
              <w:left w:val="nil"/>
              <w:bottom w:val="single" w:sz="6" w:space="0" w:color="auto"/>
              <w:right w:val="nil"/>
            </w:tcBorders>
          </w:tcPr>
          <w:p w:rsidR="00557DB4" w:rsidRPr="003451CC" w:rsidRDefault="00557DB4" w:rsidP="00496CBE">
            <w:pPr>
              <w:pStyle w:val="2"/>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nil"/>
              <w:left w:val="nil"/>
              <w:bottom w:val="single" w:sz="6" w:space="0" w:color="auto"/>
              <w:right w:val="nil"/>
            </w:tcBorders>
          </w:tcPr>
          <w:p w:rsidR="00557DB4" w:rsidRPr="003451CC" w:rsidRDefault="00557DB4" w:rsidP="00496CBE">
            <w:pPr>
              <w:pStyle w:val="2"/>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pStyle w:val="2"/>
              <w:ind w:firstLine="709"/>
              <w:rPr>
                <w:rFonts w:ascii="Times New Roman" w:hAnsi="Times New Roman"/>
                <w:sz w:val="24"/>
                <w:szCs w:val="24"/>
              </w:rPr>
            </w:pPr>
            <w:r w:rsidRPr="003451CC">
              <w:rPr>
                <w:rFonts w:ascii="Times New Roman" w:hAnsi="Times New Roman"/>
                <w:sz w:val="24"/>
                <w:szCs w:val="24"/>
              </w:rPr>
              <w:t> </w:t>
            </w:r>
          </w:p>
        </w:tc>
        <w:tc>
          <w:tcPr>
            <w:tcW w:w="1479" w:type="dxa"/>
            <w:vMerge w:val="restart"/>
            <w:tcBorders>
              <w:top w:val="nil"/>
              <w:left w:val="nil"/>
              <w:bottom w:val="nil"/>
              <w:right w:val="nil"/>
            </w:tcBorders>
          </w:tcPr>
          <w:p w:rsidR="00557DB4" w:rsidRPr="003451CC" w:rsidRDefault="00557DB4" w:rsidP="00496CBE">
            <w:pPr>
              <w:pStyle w:val="2"/>
              <w:spacing w:before="0"/>
              <w:ind w:firstLine="709"/>
              <w:rPr>
                <w:rFonts w:ascii="Times New Roman" w:hAnsi="Times New Roman"/>
                <w:b w:val="0"/>
                <w:color w:val="auto"/>
                <w:sz w:val="24"/>
                <w:szCs w:val="24"/>
              </w:rPr>
            </w:pPr>
            <w:r w:rsidRPr="003451CC">
              <w:rPr>
                <w:rFonts w:ascii="Times New Roman" w:hAnsi="Times New Roman"/>
                <w:b w:val="0"/>
                <w:color w:val="auto"/>
                <w:sz w:val="24"/>
                <w:szCs w:val="24"/>
              </w:rPr>
              <w:t xml:space="preserve">    Форма </w:t>
            </w:r>
            <w:proofErr w:type="gramStart"/>
            <w:r w:rsidRPr="003451CC">
              <w:rPr>
                <w:rFonts w:ascii="Times New Roman" w:hAnsi="Times New Roman"/>
                <w:b w:val="0"/>
                <w:color w:val="auto"/>
                <w:sz w:val="24"/>
                <w:szCs w:val="24"/>
              </w:rPr>
              <w:t>по</w:t>
            </w:r>
            <w:proofErr w:type="gramEnd"/>
          </w:p>
          <w:p w:rsidR="00557DB4" w:rsidRPr="003451CC" w:rsidRDefault="00557DB4" w:rsidP="00496CBE">
            <w:pPr>
              <w:pStyle w:val="2"/>
              <w:spacing w:before="0"/>
              <w:ind w:firstLine="709"/>
              <w:rPr>
                <w:rFonts w:ascii="Times New Roman" w:hAnsi="Times New Roman"/>
                <w:sz w:val="24"/>
                <w:szCs w:val="24"/>
              </w:rPr>
            </w:pPr>
            <w:r w:rsidRPr="003451CC">
              <w:rPr>
                <w:rFonts w:ascii="Times New Roman" w:hAnsi="Times New Roman"/>
                <w:b w:val="0"/>
                <w:color w:val="auto"/>
                <w:sz w:val="24"/>
                <w:szCs w:val="24"/>
              </w:rPr>
              <w:t xml:space="preserve">        ОКУД</w:t>
            </w:r>
          </w:p>
        </w:tc>
        <w:tc>
          <w:tcPr>
            <w:tcW w:w="1525" w:type="dxa"/>
            <w:vMerge w:val="restart"/>
            <w:tcBorders>
              <w:top w:val="single" w:sz="6" w:space="0" w:color="auto"/>
              <w:left w:val="single" w:sz="6" w:space="0" w:color="auto"/>
              <w:bottom w:val="nil"/>
              <w:right w:val="single" w:sz="6" w:space="0" w:color="auto"/>
            </w:tcBorders>
          </w:tcPr>
          <w:p w:rsidR="00557DB4" w:rsidRPr="003451CC" w:rsidRDefault="00557DB4" w:rsidP="00496CBE">
            <w:pPr>
              <w:pStyle w:val="2"/>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1E1A8F">
        <w:trPr>
          <w:gridAfter w:val="1"/>
          <w:wAfter w:w="2049" w:type="dxa"/>
        </w:trPr>
        <w:tc>
          <w:tcPr>
            <w:tcW w:w="4583" w:type="dxa"/>
            <w:gridSpan w:val="2"/>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0"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vMerge/>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left="-824" w:firstLine="709"/>
              <w:rPr>
                <w:rFonts w:ascii="Times New Roman" w:hAnsi="Times New Roman"/>
                <w:sz w:val="24"/>
                <w:szCs w:val="24"/>
              </w:rPr>
            </w:pPr>
          </w:p>
        </w:tc>
        <w:tc>
          <w:tcPr>
            <w:tcW w:w="1525" w:type="dxa"/>
            <w:vMerge/>
            <w:tcBorders>
              <w:top w:val="nil"/>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1E1A8F">
        <w:trPr>
          <w:gridAfter w:val="1"/>
          <w:wAfter w:w="2049" w:type="dxa"/>
          <w:trHeight w:val="301"/>
        </w:trPr>
        <w:tc>
          <w:tcPr>
            <w:tcW w:w="4583" w:type="dxa"/>
            <w:gridSpan w:val="2"/>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0"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left="-824" w:firstLine="709"/>
              <w:jc w:val="center"/>
              <w:rPr>
                <w:rFonts w:ascii="Times New Roman" w:hAnsi="Times New Roman"/>
                <w:sz w:val="24"/>
                <w:szCs w:val="24"/>
              </w:rPr>
            </w:pPr>
            <w:r w:rsidRPr="003451CC">
              <w:rPr>
                <w:rFonts w:ascii="Times New Roman" w:hAnsi="Times New Roman"/>
                <w:sz w:val="24"/>
                <w:szCs w:val="24"/>
              </w:rPr>
              <w:t>Дата</w:t>
            </w:r>
          </w:p>
        </w:tc>
        <w:tc>
          <w:tcPr>
            <w:tcW w:w="1525"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1E1A8F">
        <w:trPr>
          <w:gridAfter w:val="1"/>
          <w:wAfter w:w="2049" w:type="dxa"/>
        </w:trPr>
        <w:tc>
          <w:tcPr>
            <w:tcW w:w="4583" w:type="dxa"/>
            <w:gridSpan w:val="2"/>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Виды деятельности муниципального учреждения (обособленного подразделения)</w:t>
            </w:r>
          </w:p>
        </w:tc>
        <w:tc>
          <w:tcPr>
            <w:tcW w:w="1430"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vMerge w:val="restart"/>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left="-824" w:firstLine="709"/>
              <w:jc w:val="right"/>
              <w:rPr>
                <w:rFonts w:ascii="Times New Roman" w:hAnsi="Times New Roman"/>
                <w:sz w:val="24"/>
                <w:szCs w:val="24"/>
              </w:rPr>
            </w:pPr>
          </w:p>
          <w:p w:rsidR="00557DB4" w:rsidRPr="003451CC" w:rsidRDefault="00557DB4" w:rsidP="00496CBE">
            <w:pPr>
              <w:widowControl w:val="0"/>
              <w:autoSpaceDE w:val="0"/>
              <w:autoSpaceDN w:val="0"/>
              <w:adjustRightInd w:val="0"/>
              <w:spacing w:after="0" w:line="240" w:lineRule="auto"/>
              <w:ind w:left="-824" w:firstLine="709"/>
              <w:jc w:val="center"/>
              <w:rPr>
                <w:rFonts w:ascii="Times New Roman" w:hAnsi="Times New Roman"/>
                <w:sz w:val="24"/>
                <w:szCs w:val="24"/>
              </w:rPr>
            </w:pPr>
            <w:r w:rsidRPr="003451CC">
              <w:rPr>
                <w:rFonts w:ascii="Times New Roman" w:hAnsi="Times New Roman"/>
                <w:sz w:val="24"/>
                <w:szCs w:val="24"/>
              </w:rPr>
              <w:t>по сводному</w:t>
            </w:r>
          </w:p>
          <w:p w:rsidR="00557DB4" w:rsidRPr="003451CC" w:rsidRDefault="00557DB4" w:rsidP="00496CBE">
            <w:pPr>
              <w:widowControl w:val="0"/>
              <w:autoSpaceDE w:val="0"/>
              <w:autoSpaceDN w:val="0"/>
              <w:adjustRightInd w:val="0"/>
              <w:spacing w:after="0" w:line="240" w:lineRule="auto"/>
              <w:ind w:left="-824" w:firstLine="709"/>
              <w:jc w:val="center"/>
              <w:rPr>
                <w:rFonts w:ascii="Times New Roman" w:hAnsi="Times New Roman"/>
                <w:sz w:val="24"/>
                <w:szCs w:val="24"/>
              </w:rPr>
            </w:pPr>
            <w:r w:rsidRPr="003451CC">
              <w:rPr>
                <w:rFonts w:ascii="Times New Roman" w:hAnsi="Times New Roman"/>
                <w:sz w:val="24"/>
                <w:szCs w:val="24"/>
              </w:rPr>
              <w:t>реестру</w:t>
            </w:r>
          </w:p>
        </w:tc>
        <w:tc>
          <w:tcPr>
            <w:tcW w:w="1525" w:type="dxa"/>
            <w:vMerge w:val="restart"/>
            <w:tcBorders>
              <w:top w:val="single" w:sz="6" w:space="0" w:color="auto"/>
              <w:left w:val="single" w:sz="6" w:space="0" w:color="auto"/>
              <w:bottom w:val="nil"/>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1E1A8F">
        <w:trPr>
          <w:gridAfter w:val="1"/>
          <w:wAfter w:w="2049" w:type="dxa"/>
        </w:trPr>
        <w:tc>
          <w:tcPr>
            <w:tcW w:w="4583" w:type="dxa"/>
            <w:gridSpan w:val="2"/>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0"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nil"/>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vMerge/>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left="-824" w:firstLine="709"/>
              <w:rPr>
                <w:rFonts w:ascii="Times New Roman" w:hAnsi="Times New Roman"/>
                <w:sz w:val="24"/>
                <w:szCs w:val="24"/>
              </w:rPr>
            </w:pPr>
          </w:p>
        </w:tc>
        <w:tc>
          <w:tcPr>
            <w:tcW w:w="1525" w:type="dxa"/>
            <w:vMerge/>
            <w:tcBorders>
              <w:top w:val="nil"/>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1E1A8F">
        <w:trPr>
          <w:gridAfter w:val="1"/>
          <w:wAfter w:w="2049" w:type="dxa"/>
        </w:trPr>
        <w:tc>
          <w:tcPr>
            <w:tcW w:w="4583" w:type="dxa"/>
            <w:gridSpan w:val="2"/>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0"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left="-824" w:firstLine="709"/>
              <w:jc w:val="center"/>
              <w:rPr>
                <w:rFonts w:ascii="Times New Roman" w:hAnsi="Times New Roman"/>
                <w:sz w:val="24"/>
                <w:szCs w:val="24"/>
              </w:rPr>
            </w:pPr>
            <w:r w:rsidRPr="003451CC">
              <w:rPr>
                <w:rFonts w:ascii="Times New Roman" w:hAnsi="Times New Roman"/>
                <w:sz w:val="24"/>
                <w:szCs w:val="24"/>
              </w:rPr>
              <w:t>По ОКВЭД</w:t>
            </w:r>
          </w:p>
        </w:tc>
        <w:tc>
          <w:tcPr>
            <w:tcW w:w="1525"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1E1A8F">
        <w:trPr>
          <w:gridAfter w:val="1"/>
          <w:wAfter w:w="2049" w:type="dxa"/>
        </w:trPr>
        <w:tc>
          <w:tcPr>
            <w:tcW w:w="4583" w:type="dxa"/>
            <w:gridSpan w:val="2"/>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30"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6887" w:type="dxa"/>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left="-824" w:firstLine="709"/>
              <w:jc w:val="center"/>
              <w:rPr>
                <w:rFonts w:ascii="Times New Roman" w:hAnsi="Times New Roman"/>
                <w:sz w:val="24"/>
                <w:szCs w:val="24"/>
              </w:rPr>
            </w:pPr>
            <w:r w:rsidRPr="003451CC">
              <w:rPr>
                <w:rFonts w:ascii="Times New Roman" w:hAnsi="Times New Roman"/>
                <w:sz w:val="24"/>
                <w:szCs w:val="24"/>
              </w:rPr>
              <w:t>По ОКВЭД</w:t>
            </w:r>
          </w:p>
        </w:tc>
        <w:tc>
          <w:tcPr>
            <w:tcW w:w="1525"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r w:rsidR="00557DB4" w:rsidRPr="003451CC" w:rsidTr="001E1A8F">
        <w:trPr>
          <w:gridAfter w:val="1"/>
          <w:wAfter w:w="2049" w:type="dxa"/>
        </w:trPr>
        <w:tc>
          <w:tcPr>
            <w:tcW w:w="4583" w:type="dxa"/>
            <w:gridSpan w:val="2"/>
            <w:tcBorders>
              <w:top w:val="single" w:sz="6" w:space="0" w:color="auto"/>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Вид муниципального учреждения</w:t>
            </w:r>
          </w:p>
        </w:tc>
        <w:tc>
          <w:tcPr>
            <w:tcW w:w="8317" w:type="dxa"/>
            <w:gridSpan w:val="2"/>
            <w:tcBorders>
              <w:top w:val="single" w:sz="6" w:space="0" w:color="auto"/>
              <w:left w:val="nil"/>
              <w:bottom w:val="single" w:sz="6" w:space="0" w:color="auto"/>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80"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c>
          <w:tcPr>
            <w:tcW w:w="1479" w:type="dxa"/>
            <w:tcBorders>
              <w:top w:val="nil"/>
              <w:left w:val="nil"/>
              <w:bottom w:val="nil"/>
              <w:right w:val="single" w:sz="6" w:space="0" w:color="auto"/>
            </w:tcBorders>
          </w:tcPr>
          <w:p w:rsidR="00557DB4" w:rsidRPr="003451CC" w:rsidRDefault="00557DB4" w:rsidP="00496CBE">
            <w:pPr>
              <w:widowControl w:val="0"/>
              <w:autoSpaceDE w:val="0"/>
              <w:autoSpaceDN w:val="0"/>
              <w:adjustRightInd w:val="0"/>
              <w:spacing w:after="0" w:line="240" w:lineRule="auto"/>
              <w:ind w:left="-824" w:firstLine="709"/>
              <w:jc w:val="center"/>
              <w:rPr>
                <w:rFonts w:ascii="Times New Roman" w:hAnsi="Times New Roman"/>
                <w:sz w:val="24"/>
                <w:szCs w:val="24"/>
              </w:rPr>
            </w:pPr>
            <w:r w:rsidRPr="003451CC">
              <w:rPr>
                <w:rFonts w:ascii="Times New Roman" w:hAnsi="Times New Roman"/>
                <w:sz w:val="24"/>
                <w:szCs w:val="24"/>
              </w:rPr>
              <w:t>По ОКВЭД</w:t>
            </w:r>
          </w:p>
        </w:tc>
        <w:tc>
          <w:tcPr>
            <w:tcW w:w="1525" w:type="dxa"/>
            <w:tcBorders>
              <w:top w:val="single" w:sz="6" w:space="0" w:color="auto"/>
              <w:left w:val="single" w:sz="6" w:space="0" w:color="auto"/>
              <w:bottom w:val="single" w:sz="6" w:space="0" w:color="auto"/>
              <w:right w:val="single" w:sz="6" w:space="0" w:color="auto"/>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r w:rsidRPr="003451CC">
              <w:rPr>
                <w:rFonts w:ascii="Times New Roman" w:hAnsi="Times New Roman"/>
                <w:sz w:val="24"/>
                <w:szCs w:val="24"/>
              </w:rPr>
              <w:t> </w:t>
            </w:r>
          </w:p>
        </w:tc>
      </w:tr>
    </w:tbl>
    <w:p w:rsidR="00557DB4" w:rsidRPr="00A02352" w:rsidRDefault="00557DB4" w:rsidP="00496CBE">
      <w:pPr>
        <w:pStyle w:val="ConsPlusNonformat"/>
        <w:ind w:firstLine="709"/>
        <w:jc w:val="center"/>
        <w:rPr>
          <w:rFonts w:ascii="Times New Roman" w:hAnsi="Times New Roman" w:cs="Times New Roman"/>
        </w:rPr>
      </w:pPr>
      <w:r>
        <w:rPr>
          <w:rFonts w:ascii="Times New Roman" w:hAnsi="Times New Roman" w:cs="Times New Roman"/>
        </w:rPr>
        <w:t xml:space="preserve">                             </w:t>
      </w:r>
      <w:r w:rsidRPr="00A02352">
        <w:rPr>
          <w:rFonts w:ascii="Times New Roman" w:hAnsi="Times New Roman" w:cs="Times New Roman"/>
        </w:rPr>
        <w:t>(указывается вид муниципального учреждения из ведомственного перечня)</w:t>
      </w:r>
    </w:p>
    <w:tbl>
      <w:tblPr>
        <w:tblW w:w="6404" w:type="dxa"/>
        <w:jc w:val="center"/>
        <w:tblInd w:w="-4104" w:type="dxa"/>
        <w:tblCellMar>
          <w:left w:w="0" w:type="dxa"/>
          <w:right w:w="0" w:type="dxa"/>
        </w:tblCellMar>
        <w:tblLook w:val="0000" w:firstRow="0" w:lastRow="0" w:firstColumn="0" w:lastColumn="0" w:noHBand="0" w:noVBand="0"/>
      </w:tblPr>
      <w:tblGrid>
        <w:gridCol w:w="6404"/>
      </w:tblGrid>
      <w:tr w:rsidR="00557DB4" w:rsidRPr="003451CC" w:rsidTr="00A02352">
        <w:trPr>
          <w:jc w:val="center"/>
        </w:trPr>
        <w:tc>
          <w:tcPr>
            <w:tcW w:w="6404" w:type="dxa"/>
            <w:tcBorders>
              <w:top w:val="nil"/>
              <w:left w:val="nil"/>
              <w:bottom w:val="nil"/>
              <w:right w:val="nil"/>
            </w:tcBorders>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0"/>
                <w:szCs w:val="20"/>
              </w:rPr>
            </w:pPr>
            <w:bookmarkStart w:id="40" w:name="Par857"/>
            <w:bookmarkEnd w:id="40"/>
            <w:r w:rsidRPr="003451CC">
              <w:rPr>
                <w:rFonts w:ascii="Times New Roman" w:hAnsi="Times New Roman"/>
                <w:sz w:val="20"/>
                <w:szCs w:val="20"/>
              </w:rPr>
              <w:t> </w:t>
            </w:r>
          </w:p>
        </w:tc>
      </w:tr>
    </w:tbl>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Pr="00395E6B" w:rsidRDefault="00557DB4" w:rsidP="00496CBE">
      <w:pPr>
        <w:pStyle w:val="ConsPlusNonformat"/>
        <w:ind w:firstLine="709"/>
        <w:jc w:val="center"/>
        <w:rPr>
          <w:rFonts w:ascii="Times New Roman" w:hAnsi="Times New Roman" w:cs="Times New Roman"/>
          <w:b/>
          <w:sz w:val="24"/>
          <w:szCs w:val="24"/>
        </w:rPr>
      </w:pPr>
      <w:r w:rsidRPr="00395E6B">
        <w:rPr>
          <w:rFonts w:ascii="Times New Roman" w:hAnsi="Times New Roman" w:cs="Times New Roman"/>
          <w:b/>
          <w:sz w:val="24"/>
          <w:szCs w:val="24"/>
        </w:rPr>
        <w:t xml:space="preserve">Часть 1. Сведения об оказываемых муниципальных услугах </w:t>
      </w:r>
      <w:hyperlink w:anchor="Par1242" w:history="1">
        <w:r w:rsidRPr="00395E6B">
          <w:rPr>
            <w:rFonts w:ascii="Times New Roman" w:hAnsi="Times New Roman" w:cs="Times New Roman"/>
            <w:b/>
            <w:color w:val="0000FF"/>
            <w:sz w:val="24"/>
            <w:szCs w:val="24"/>
          </w:rPr>
          <w:t>&lt;2&gt;</w:t>
        </w:r>
      </w:hyperlink>
    </w:p>
    <w:p w:rsidR="00557DB4" w:rsidRPr="00395E6B" w:rsidRDefault="00557DB4" w:rsidP="00496CBE">
      <w:pPr>
        <w:pStyle w:val="ConsPlusNonformat"/>
        <w:ind w:firstLine="709"/>
        <w:jc w:val="center"/>
        <w:rPr>
          <w:rFonts w:ascii="Times New Roman" w:hAnsi="Times New Roman" w:cs="Times New Roman"/>
          <w:b/>
          <w:sz w:val="24"/>
          <w:szCs w:val="24"/>
        </w:rPr>
      </w:pPr>
    </w:p>
    <w:p w:rsidR="00557DB4" w:rsidRPr="00395E6B" w:rsidRDefault="00557DB4" w:rsidP="00496CBE">
      <w:pPr>
        <w:pStyle w:val="ConsPlusNonformat"/>
        <w:ind w:firstLine="709"/>
        <w:jc w:val="center"/>
        <w:rPr>
          <w:rFonts w:ascii="Times New Roman" w:hAnsi="Times New Roman" w:cs="Times New Roman"/>
          <w:b/>
          <w:sz w:val="24"/>
          <w:szCs w:val="24"/>
        </w:rPr>
      </w:pPr>
      <w:r w:rsidRPr="00395E6B">
        <w:rPr>
          <w:rFonts w:ascii="Times New Roman" w:hAnsi="Times New Roman" w:cs="Times New Roman"/>
          <w:b/>
          <w:sz w:val="24"/>
          <w:szCs w:val="24"/>
        </w:rPr>
        <w:t>Раздел _____</w:t>
      </w:r>
    </w:p>
    <w:p w:rsidR="00557DB4" w:rsidRPr="004D30D8" w:rsidRDefault="00557DB4" w:rsidP="00496CBE">
      <w:pPr>
        <w:pStyle w:val="ConsPlusNonformat"/>
        <w:ind w:firstLine="709"/>
        <w:jc w:val="both"/>
        <w:rPr>
          <w:rFonts w:ascii="Times New Roman" w:hAnsi="Times New Roman" w:cs="Times New Roman"/>
          <w:sz w:val="24"/>
          <w:szCs w:val="24"/>
        </w:rPr>
      </w:pPr>
      <w:r w:rsidRPr="004D30D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57DB4" w:rsidRDefault="00D9079C" w:rsidP="00496CBE">
      <w:pPr>
        <w:pStyle w:val="ConsPlusNonformat"/>
        <w:ind w:firstLine="709"/>
        <w:jc w:val="both"/>
      </w:pPr>
      <w:r>
        <w:rPr>
          <w:noProof/>
        </w:rPr>
        <w:pict>
          <v:rect id="_x0000_s1032" style="position:absolute;left:0;text-align:left;margin-left:679.2pt;margin-top:.35pt;width:57pt;height:72.95pt;z-index:251659776">
            <v:textbox style="mso-next-textbox:#_x0000_s1032">
              <w:txbxContent>
                <w:p w:rsidR="00483F82" w:rsidRDefault="00483F82" w:rsidP="00A02352"/>
              </w:txbxContent>
            </v:textbox>
          </v:rect>
        </w:pict>
      </w:r>
      <w:r w:rsidR="00557DB4" w:rsidRPr="00BF7244">
        <w:rPr>
          <w:rFonts w:ascii="Times New Roman" w:hAnsi="Times New Roman" w:cs="Times New Roman"/>
          <w:sz w:val="24"/>
          <w:szCs w:val="24"/>
        </w:rPr>
        <w:t>1. Наименование муниципальной услуги</w:t>
      </w:r>
      <w:r w:rsidR="00557DB4">
        <w:t xml:space="preserve"> _______________________________________________________   </w:t>
      </w:r>
      <w:proofErr w:type="gramStart"/>
      <w:r w:rsidR="00557DB4" w:rsidRPr="00AC6AA1">
        <w:rPr>
          <w:rFonts w:ascii="Times New Roman" w:hAnsi="Times New Roman" w:cs="Times New Roman"/>
          <w:sz w:val="24"/>
          <w:szCs w:val="24"/>
        </w:rPr>
        <w:t>Уникальный</w:t>
      </w:r>
      <w:proofErr w:type="gramEnd"/>
      <w:r w:rsidR="00557DB4">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_________________________________________________________________________________________     </w:t>
      </w:r>
      <w:r w:rsidRPr="00AC6AA1">
        <w:rPr>
          <w:rFonts w:ascii="Times New Roman" w:hAnsi="Times New Roman" w:cs="Times New Roman"/>
          <w:sz w:val="24"/>
          <w:szCs w:val="24"/>
        </w:rPr>
        <w:t xml:space="preserve">номер </w:t>
      </w:r>
      <w:proofErr w:type="gramStart"/>
      <w:r w:rsidRPr="00AC6AA1">
        <w:rPr>
          <w:rFonts w:ascii="Times New Roman" w:hAnsi="Times New Roman" w:cs="Times New Roman"/>
          <w:sz w:val="24"/>
          <w:szCs w:val="24"/>
        </w:rPr>
        <w:t>по</w:t>
      </w:r>
      <w:proofErr w:type="gramEnd"/>
      <w:r w:rsidRPr="00AC6AA1">
        <w:rPr>
          <w:rFonts w:ascii="Times New Roman" w:hAnsi="Times New Roman" w:cs="Times New Roman"/>
          <w:sz w:val="24"/>
          <w:szCs w:val="24"/>
        </w:rPr>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                                                                                          </w:t>
      </w:r>
      <w:r w:rsidRPr="00AC6AA1">
        <w:rPr>
          <w:rFonts w:ascii="Times New Roman" w:hAnsi="Times New Roman" w:cs="Times New Roman"/>
          <w:sz w:val="24"/>
          <w:szCs w:val="24"/>
        </w:rPr>
        <w:t>ведомственному</w:t>
      </w:r>
    </w:p>
    <w:p w:rsidR="00557DB4" w:rsidRDefault="00557DB4" w:rsidP="00496CBE">
      <w:pPr>
        <w:pStyle w:val="ConsPlusNonformat"/>
        <w:ind w:firstLine="709"/>
        <w:jc w:val="both"/>
      </w:pPr>
      <w:r w:rsidRPr="00BF7244">
        <w:rPr>
          <w:rFonts w:ascii="Times New Roman" w:hAnsi="Times New Roman" w:cs="Times New Roman"/>
          <w:sz w:val="24"/>
          <w:szCs w:val="24"/>
        </w:rPr>
        <w:t xml:space="preserve">2. Категории потребителей муниципальной услуги </w:t>
      </w:r>
      <w:r>
        <w:t xml:space="preserve"> ______________________________________________  </w:t>
      </w:r>
      <w:r w:rsidRPr="00AC6AA1">
        <w:rPr>
          <w:rFonts w:ascii="Times New Roman" w:hAnsi="Times New Roman" w:cs="Times New Roman"/>
          <w:sz w:val="24"/>
          <w:szCs w:val="24"/>
        </w:rPr>
        <w:t>(</w:t>
      </w:r>
      <w:proofErr w:type="gramStart"/>
      <w:r w:rsidRPr="00AC6AA1">
        <w:rPr>
          <w:rFonts w:ascii="Times New Roman" w:hAnsi="Times New Roman" w:cs="Times New Roman"/>
          <w:sz w:val="24"/>
          <w:szCs w:val="24"/>
        </w:rPr>
        <w:t>отраслевому</w:t>
      </w:r>
      <w:proofErr w:type="gramEnd"/>
      <w:r w:rsidRPr="00AC6AA1">
        <w:rPr>
          <w:rFonts w:ascii="Times New Roman" w:hAnsi="Times New Roman" w:cs="Times New Roman"/>
          <w:sz w:val="24"/>
          <w:szCs w:val="24"/>
        </w:rPr>
        <w:t>)</w:t>
      </w:r>
      <w:r>
        <w:t xml:space="preserve"> </w:t>
      </w:r>
    </w:p>
    <w:p w:rsidR="00557DB4" w:rsidRDefault="00557DB4" w:rsidP="00496CBE">
      <w:pPr>
        <w:pStyle w:val="ConsPlusNonformat"/>
        <w:tabs>
          <w:tab w:val="left" w:pos="11482"/>
          <w:tab w:val="left" w:pos="11624"/>
        </w:tabs>
        <w:ind w:firstLine="709"/>
        <w:jc w:val="both"/>
      </w:pPr>
      <w:r>
        <w:t xml:space="preserve">_________________________________________________________________________________________     </w:t>
      </w:r>
      <w:r w:rsidRPr="00AC6AA1">
        <w:rPr>
          <w:rFonts w:ascii="Times New Roman" w:hAnsi="Times New Roman" w:cs="Times New Roman"/>
          <w:sz w:val="24"/>
          <w:szCs w:val="24"/>
        </w:rPr>
        <w:t xml:space="preserve">перечню </w:t>
      </w:r>
    </w:p>
    <w:p w:rsidR="00557DB4" w:rsidRDefault="00557DB4" w:rsidP="00496CBE">
      <w:pPr>
        <w:pStyle w:val="ConsPlusNonformat"/>
        <w:ind w:firstLine="709"/>
        <w:jc w:val="both"/>
        <w:rPr>
          <w:rFonts w:ascii="Times New Roman" w:hAnsi="Times New Roman" w:cs="Times New Roman"/>
          <w:sz w:val="24"/>
          <w:szCs w:val="24"/>
        </w:rPr>
      </w:pPr>
    </w:p>
    <w:p w:rsidR="00557DB4" w:rsidRPr="001E1E19" w:rsidRDefault="00557DB4" w:rsidP="00496CBE">
      <w:pPr>
        <w:pStyle w:val="ConsPlusNonformat"/>
        <w:ind w:firstLine="709"/>
        <w:jc w:val="both"/>
        <w:rPr>
          <w:rFonts w:ascii="Times New Roman" w:hAnsi="Times New Roman" w:cs="Times New Roman"/>
          <w:sz w:val="24"/>
          <w:szCs w:val="24"/>
        </w:rPr>
      </w:pPr>
      <w:r w:rsidRPr="001E1E19">
        <w:rPr>
          <w:rFonts w:ascii="Times New Roman" w:hAnsi="Times New Roman" w:cs="Times New Roman"/>
          <w:sz w:val="24"/>
          <w:szCs w:val="24"/>
        </w:rPr>
        <w:t>3.  Сведения  о фактическом достижении показателей, характеризующих объем и</w:t>
      </w:r>
      <w:r>
        <w:rPr>
          <w:rFonts w:ascii="Times New Roman" w:hAnsi="Times New Roman" w:cs="Times New Roman"/>
          <w:sz w:val="24"/>
          <w:szCs w:val="24"/>
        </w:rPr>
        <w:t xml:space="preserve"> </w:t>
      </w:r>
      <w:r w:rsidRPr="001E1E19">
        <w:rPr>
          <w:rFonts w:ascii="Times New Roman" w:hAnsi="Times New Roman" w:cs="Times New Roman"/>
          <w:sz w:val="24"/>
          <w:szCs w:val="24"/>
        </w:rPr>
        <w:t>(или) качество муниципальной услуги:</w:t>
      </w:r>
    </w:p>
    <w:p w:rsidR="00557DB4" w:rsidRPr="001E1E19" w:rsidRDefault="00557DB4" w:rsidP="00496CBE">
      <w:pPr>
        <w:pStyle w:val="ConsPlusNonformat"/>
        <w:ind w:firstLine="709"/>
        <w:jc w:val="both"/>
        <w:rPr>
          <w:rFonts w:ascii="Times New Roman" w:hAnsi="Times New Roman" w:cs="Times New Roman"/>
          <w:sz w:val="24"/>
          <w:szCs w:val="24"/>
        </w:rPr>
      </w:pPr>
      <w:r w:rsidRPr="001E1E19">
        <w:rPr>
          <w:rFonts w:ascii="Times New Roman" w:hAnsi="Times New Roman" w:cs="Times New Roman"/>
          <w:sz w:val="24"/>
          <w:szCs w:val="24"/>
        </w:rPr>
        <w:t>3.1.   Сведения   о  фактическом  достижении  показателей,  характеризующих</w:t>
      </w:r>
      <w:r>
        <w:rPr>
          <w:rFonts w:ascii="Times New Roman" w:hAnsi="Times New Roman" w:cs="Times New Roman"/>
          <w:sz w:val="24"/>
          <w:szCs w:val="24"/>
        </w:rPr>
        <w:t xml:space="preserve"> </w:t>
      </w:r>
      <w:r w:rsidRPr="001E1E19">
        <w:rPr>
          <w:rFonts w:ascii="Times New Roman" w:hAnsi="Times New Roman" w:cs="Times New Roman"/>
          <w:sz w:val="24"/>
          <w:szCs w:val="24"/>
        </w:rPr>
        <w:t>качество муниципальной услуги:</w:t>
      </w:r>
    </w:p>
    <w:p w:rsidR="00557DB4" w:rsidRDefault="00557DB4" w:rsidP="00496CBE">
      <w:pPr>
        <w:widowControl w:val="0"/>
        <w:autoSpaceDE w:val="0"/>
        <w:autoSpaceDN w:val="0"/>
        <w:adjustRightInd w:val="0"/>
        <w:spacing w:after="0" w:line="240" w:lineRule="auto"/>
        <w:ind w:firstLine="709"/>
        <w:jc w:val="both"/>
        <w:rPr>
          <w:rFonts w:cs="Calibri"/>
        </w:rPr>
      </w:pPr>
    </w:p>
    <w:tbl>
      <w:tblPr>
        <w:tblW w:w="15318" w:type="dxa"/>
        <w:tblInd w:w="-931" w:type="dxa"/>
        <w:tblLayout w:type="fixed"/>
        <w:tblCellMar>
          <w:top w:w="75" w:type="dxa"/>
          <w:left w:w="0" w:type="dxa"/>
          <w:bottom w:w="75" w:type="dxa"/>
          <w:right w:w="0" w:type="dxa"/>
        </w:tblCellMar>
        <w:tblLook w:val="0000" w:firstRow="0" w:lastRow="0" w:firstColumn="0" w:lastColumn="0" w:noHBand="0" w:noVBand="0"/>
      </w:tblPr>
      <w:tblGrid>
        <w:gridCol w:w="1426"/>
        <w:gridCol w:w="1133"/>
        <w:gridCol w:w="1133"/>
        <w:gridCol w:w="1133"/>
        <w:gridCol w:w="1142"/>
        <w:gridCol w:w="1122"/>
        <w:gridCol w:w="1134"/>
        <w:gridCol w:w="850"/>
        <w:gridCol w:w="864"/>
        <w:gridCol w:w="1277"/>
        <w:gridCol w:w="1133"/>
        <w:gridCol w:w="998"/>
        <w:gridCol w:w="994"/>
        <w:gridCol w:w="979"/>
      </w:tblGrid>
      <w:tr w:rsidR="00557DB4" w:rsidRPr="003451CC" w:rsidTr="00D0285C">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муниципальной услуги</w:t>
            </w:r>
          </w:p>
        </w:tc>
        <w:tc>
          <w:tcPr>
            <w:tcW w:w="226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условия (формы) оказания муниципальной услуги</w:t>
            </w:r>
          </w:p>
        </w:tc>
        <w:tc>
          <w:tcPr>
            <w:tcW w:w="822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Показатель качества муниципальной услуги</w:t>
            </w:r>
          </w:p>
        </w:tc>
      </w:tr>
      <w:tr w:rsidR="00557DB4" w:rsidRPr="003451CC" w:rsidTr="00D0285C">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226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7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 xml:space="preserve">единица измерения по </w:t>
            </w:r>
            <w:hyperlink r:id="rId20" w:history="1">
              <w:r w:rsidRPr="003451CC">
                <w:rPr>
                  <w:rFonts w:ascii="Times New Roman" w:hAnsi="Times New Roman"/>
                  <w:color w:val="0000FF"/>
                </w:rPr>
                <w:t>ОКЕИ</w:t>
              </w:r>
            </w:hyperlink>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ind w:hanging="77"/>
              <w:jc w:val="center"/>
              <w:rPr>
                <w:rFonts w:ascii="Times New Roman" w:hAnsi="Times New Roman"/>
                <w:sz w:val="20"/>
                <w:szCs w:val="20"/>
              </w:rPr>
            </w:pPr>
            <w:r w:rsidRPr="003451CC">
              <w:rPr>
                <w:rFonts w:ascii="Times New Roman" w:hAnsi="Times New Roman"/>
                <w:sz w:val="20"/>
                <w:szCs w:val="20"/>
              </w:rPr>
              <w:t>исполнено на 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ind w:hanging="76"/>
              <w:jc w:val="center"/>
              <w:rPr>
                <w:rFonts w:ascii="Times New Roman" w:hAnsi="Times New Roman"/>
                <w:sz w:val="20"/>
                <w:szCs w:val="20"/>
              </w:rPr>
            </w:pPr>
            <w:r w:rsidRPr="003451CC">
              <w:rPr>
                <w:rFonts w:ascii="Times New Roman" w:hAnsi="Times New Roman"/>
                <w:sz w:val="20"/>
                <w:szCs w:val="20"/>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ind w:hanging="81"/>
              <w:jc w:val="center"/>
              <w:rPr>
                <w:rFonts w:ascii="Times New Roman" w:hAnsi="Times New Roman"/>
                <w:sz w:val="20"/>
                <w:szCs w:val="20"/>
              </w:rPr>
            </w:pPr>
            <w:r w:rsidRPr="003451CC">
              <w:rPr>
                <w:rFonts w:ascii="Times New Roman" w:hAnsi="Times New Roman"/>
                <w:sz w:val="20"/>
                <w:szCs w:val="20"/>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C853F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причина отклонения</w:t>
            </w:r>
          </w:p>
        </w:tc>
      </w:tr>
      <w:tr w:rsidR="00557DB4" w:rsidRPr="003451CC" w:rsidTr="00D0285C">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ind w:hanging="67"/>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D0285C">
            <w:pPr>
              <w:widowControl w:val="0"/>
              <w:autoSpaceDE w:val="0"/>
              <w:autoSpaceDN w:val="0"/>
              <w:adjustRightInd w:val="0"/>
              <w:spacing w:after="0" w:line="240" w:lineRule="auto"/>
              <w:ind w:hanging="67"/>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ind w:hanging="66"/>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D0285C">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285C" w:rsidRDefault="00D0285C" w:rsidP="00496CBE">
            <w:pPr>
              <w:widowControl w:val="0"/>
              <w:autoSpaceDE w:val="0"/>
              <w:autoSpaceDN w:val="0"/>
              <w:adjustRightInd w:val="0"/>
              <w:spacing w:after="0" w:line="240" w:lineRule="auto"/>
              <w:ind w:firstLine="709"/>
              <w:jc w:val="center"/>
              <w:rPr>
                <w:rFonts w:ascii="Times New Roman" w:hAnsi="Times New Roman"/>
              </w:rPr>
            </w:pPr>
          </w:p>
          <w:p w:rsidR="00557DB4" w:rsidRPr="003451CC" w:rsidRDefault="00D0285C" w:rsidP="00D0285C">
            <w:pPr>
              <w:widowControl w:val="0"/>
              <w:autoSpaceDE w:val="0"/>
              <w:autoSpaceDN w:val="0"/>
              <w:adjustRightInd w:val="0"/>
              <w:spacing w:after="0" w:line="240" w:lineRule="auto"/>
              <w:jc w:val="center"/>
              <w:rPr>
                <w:rFonts w:ascii="Times New Roman" w:hAnsi="Times New Roman"/>
              </w:rPr>
            </w:pPr>
            <w:r>
              <w:rPr>
                <w:rFonts w:ascii="Times New Roman" w:hAnsi="Times New Roman"/>
              </w:rPr>
              <w:t>к</w:t>
            </w:r>
            <w:r w:rsidR="00557DB4" w:rsidRPr="003451CC">
              <w:rPr>
                <w:rFonts w:ascii="Times New Roman" w:hAnsi="Times New Roman"/>
              </w:rPr>
              <w:t>од</w:t>
            </w:r>
          </w:p>
        </w:t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D0285C">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4</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5</w:t>
            </w:r>
          </w:p>
        </w:tc>
        <w:tc>
          <w:tcPr>
            <w:tcW w:w="1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F44A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8</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9</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13</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D0285C">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14</w:t>
            </w:r>
          </w:p>
        </w:tc>
      </w:tr>
      <w:tr w:rsidR="00557DB4" w:rsidRPr="003451CC" w:rsidTr="00D0285C">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D0285C">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D0285C">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D0285C">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bl>
    <w:p w:rsidR="00D0285C" w:rsidRDefault="00D0285C" w:rsidP="00496CBE">
      <w:pPr>
        <w:pStyle w:val="ConsPlusNonformat"/>
        <w:ind w:firstLine="709"/>
        <w:jc w:val="both"/>
        <w:rPr>
          <w:rFonts w:ascii="Times New Roman" w:hAnsi="Times New Roman" w:cs="Times New Roman"/>
          <w:sz w:val="24"/>
          <w:szCs w:val="24"/>
        </w:rPr>
      </w:pPr>
    </w:p>
    <w:p w:rsidR="00D0285C" w:rsidRDefault="00D0285C" w:rsidP="00496CBE">
      <w:pPr>
        <w:pStyle w:val="ConsPlusNonformat"/>
        <w:ind w:firstLine="709"/>
        <w:jc w:val="both"/>
        <w:rPr>
          <w:rFonts w:ascii="Times New Roman" w:hAnsi="Times New Roman" w:cs="Times New Roman"/>
          <w:sz w:val="24"/>
          <w:szCs w:val="24"/>
        </w:rPr>
      </w:pPr>
    </w:p>
    <w:p w:rsidR="00D0285C" w:rsidRDefault="00D0285C" w:rsidP="00496CBE">
      <w:pPr>
        <w:pStyle w:val="ConsPlusNonformat"/>
        <w:ind w:firstLine="709"/>
        <w:jc w:val="both"/>
        <w:rPr>
          <w:rFonts w:ascii="Times New Roman" w:hAnsi="Times New Roman" w:cs="Times New Roman"/>
          <w:sz w:val="24"/>
          <w:szCs w:val="24"/>
        </w:rPr>
      </w:pPr>
    </w:p>
    <w:p w:rsidR="00557DB4" w:rsidRPr="001E1E19" w:rsidRDefault="00557DB4" w:rsidP="00496CB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3.2. Сведения </w:t>
      </w:r>
      <w:r w:rsidRPr="001E1E19">
        <w:rPr>
          <w:rFonts w:ascii="Times New Roman" w:hAnsi="Times New Roman" w:cs="Times New Roman"/>
          <w:sz w:val="24"/>
          <w:szCs w:val="24"/>
        </w:rPr>
        <w:t>о фактическом достижении показателей, характеризующих объем</w:t>
      </w:r>
      <w:r>
        <w:rPr>
          <w:rFonts w:ascii="Times New Roman" w:hAnsi="Times New Roman" w:cs="Times New Roman"/>
          <w:sz w:val="24"/>
          <w:szCs w:val="24"/>
        </w:rPr>
        <w:t xml:space="preserve"> </w:t>
      </w:r>
      <w:r w:rsidRPr="001E1E19">
        <w:rPr>
          <w:rFonts w:ascii="Times New Roman" w:hAnsi="Times New Roman" w:cs="Times New Roman"/>
          <w:sz w:val="24"/>
          <w:szCs w:val="24"/>
        </w:rPr>
        <w:t>муниципальной услуги:</w:t>
      </w:r>
    </w:p>
    <w:p w:rsidR="00557DB4" w:rsidRDefault="00557DB4" w:rsidP="00496CBE">
      <w:pPr>
        <w:widowControl w:val="0"/>
        <w:autoSpaceDE w:val="0"/>
        <w:autoSpaceDN w:val="0"/>
        <w:adjustRightInd w:val="0"/>
        <w:spacing w:after="0" w:line="240" w:lineRule="auto"/>
        <w:ind w:firstLine="709"/>
        <w:jc w:val="both"/>
        <w:rPr>
          <w:rFonts w:cs="Calibri"/>
        </w:rPr>
      </w:pPr>
    </w:p>
    <w:tbl>
      <w:tblPr>
        <w:tblW w:w="15659" w:type="dxa"/>
        <w:tblInd w:w="-996" w:type="dxa"/>
        <w:tblLayout w:type="fixed"/>
        <w:tblCellMar>
          <w:top w:w="75" w:type="dxa"/>
          <w:left w:w="0" w:type="dxa"/>
          <w:bottom w:w="75" w:type="dxa"/>
          <w:right w:w="0" w:type="dxa"/>
        </w:tblCellMar>
        <w:tblLook w:val="0000" w:firstRow="0" w:lastRow="0" w:firstColumn="0" w:lastColumn="0" w:noHBand="0" w:noVBand="0"/>
      </w:tblPr>
      <w:tblGrid>
        <w:gridCol w:w="1147"/>
        <w:gridCol w:w="1133"/>
        <w:gridCol w:w="1133"/>
        <w:gridCol w:w="1133"/>
        <w:gridCol w:w="1138"/>
        <w:gridCol w:w="1128"/>
        <w:gridCol w:w="994"/>
        <w:gridCol w:w="989"/>
        <w:gridCol w:w="859"/>
        <w:gridCol w:w="1138"/>
        <w:gridCol w:w="850"/>
        <w:gridCol w:w="994"/>
        <w:gridCol w:w="994"/>
        <w:gridCol w:w="850"/>
        <w:gridCol w:w="1179"/>
      </w:tblGrid>
      <w:tr w:rsidR="00557DB4" w:rsidRPr="003451CC" w:rsidTr="00053ECF">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firstLine="3"/>
              <w:jc w:val="center"/>
              <w:rPr>
                <w:rFonts w:ascii="Times New Roman" w:hAnsi="Times New Roman"/>
              </w:rPr>
            </w:pPr>
            <w:r w:rsidRPr="003451CC">
              <w:rPr>
                <w:rFonts w:ascii="Times New Roman" w:hAnsi="Times New Roman"/>
              </w:rPr>
              <w:t>Уникальный 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муниципальной услуги</w:t>
            </w:r>
          </w:p>
        </w:tc>
        <w:tc>
          <w:tcPr>
            <w:tcW w:w="226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6"/>
              <w:jc w:val="center"/>
              <w:rPr>
                <w:rFonts w:ascii="Times New Roman" w:hAnsi="Times New Roman"/>
              </w:rPr>
            </w:pPr>
            <w:r w:rsidRPr="003451CC">
              <w:rPr>
                <w:rFonts w:ascii="Times New Roman" w:hAnsi="Times New Roman"/>
              </w:rPr>
              <w:t>Показатель, характеризующий условия (формы)</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оказания муниципальной услуги</w:t>
            </w:r>
          </w:p>
        </w:tc>
        <w:tc>
          <w:tcPr>
            <w:tcW w:w="766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Показатель объема муниципальной услуги</w:t>
            </w:r>
          </w:p>
        </w:tc>
        <w:tc>
          <w:tcPr>
            <w:tcW w:w="11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Средний размер платы (цена, тариф)</w:t>
            </w:r>
          </w:p>
        </w:tc>
      </w:tr>
      <w:tr w:rsidR="00557DB4" w:rsidRPr="003451CC" w:rsidTr="00053ECF">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4"/>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 xml:space="preserve">единица измерения по </w:t>
            </w:r>
            <w:hyperlink r:id="rId21" w:history="1">
              <w:r w:rsidRPr="003451CC">
                <w:rPr>
                  <w:rFonts w:ascii="Times New Roman" w:hAnsi="Times New Roman"/>
                  <w:color w:val="0000FF"/>
                </w:rPr>
                <w:t>ОКЕИ</w:t>
              </w:r>
            </w:hyperlink>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утверждено в</w:t>
            </w:r>
          </w:p>
          <w:p w:rsidR="00557DB4" w:rsidRPr="003451CC" w:rsidRDefault="00557DB4" w:rsidP="0016299B">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 xml:space="preserve">муниципальном </w:t>
            </w:r>
            <w:proofErr w:type="gramStart"/>
            <w:r w:rsidRPr="003451CC">
              <w:rPr>
                <w:rFonts w:ascii="Times New Roman" w:hAnsi="Times New Roman"/>
                <w:sz w:val="20"/>
                <w:szCs w:val="20"/>
              </w:rPr>
              <w:t>задании</w:t>
            </w:r>
            <w:proofErr w:type="gramEnd"/>
            <w:r w:rsidRPr="003451CC">
              <w:rPr>
                <w:rFonts w:ascii="Times New Roman" w:hAnsi="Times New Roman"/>
                <w:sz w:val="20"/>
                <w:szCs w:val="20"/>
              </w:rPr>
              <w:t xml:space="preserve"> на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исполнено на отчетную дату</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16"/>
              <w:jc w:val="center"/>
              <w:rPr>
                <w:rFonts w:ascii="Times New Roman" w:hAnsi="Times New Roman"/>
                <w:sz w:val="20"/>
                <w:szCs w:val="20"/>
              </w:rPr>
            </w:pPr>
            <w:r w:rsidRPr="003451CC">
              <w:rPr>
                <w:rFonts w:ascii="Times New Roman" w:hAnsi="Times New Roman"/>
                <w:sz w:val="20"/>
                <w:szCs w:val="20"/>
              </w:rPr>
              <w:t>отклонение, превышающее допустимое (возможное) значение</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18"/>
              <w:jc w:val="center"/>
              <w:rPr>
                <w:rFonts w:ascii="Times New Roman" w:hAnsi="Times New Roman"/>
                <w:sz w:val="20"/>
                <w:szCs w:val="20"/>
              </w:rPr>
            </w:pPr>
            <w:r w:rsidRPr="003451CC">
              <w:rPr>
                <w:rFonts w:ascii="Times New Roman" w:hAnsi="Times New Roman"/>
                <w:sz w:val="20"/>
                <w:szCs w:val="20"/>
              </w:rPr>
              <w:t>причина отклонения</w:t>
            </w:r>
          </w:p>
        </w:tc>
        <w:tc>
          <w:tcPr>
            <w:tcW w:w="11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053ECF">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код</w:t>
            </w: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053ECF">
        <w:tc>
          <w:tcPr>
            <w:tcW w:w="1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firstLine="3"/>
              <w:jc w:val="center"/>
              <w:rPr>
                <w:rFonts w:ascii="Times New Roman" w:hAnsi="Times New Roman"/>
              </w:rPr>
            </w:pPr>
            <w:r w:rsidRPr="003451CC">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7"/>
              <w:jc w:val="center"/>
              <w:rPr>
                <w:rFonts w:ascii="Times New Roman" w:hAnsi="Times New Roman"/>
              </w:rPr>
            </w:pPr>
            <w:r w:rsidRPr="003451CC">
              <w:rPr>
                <w:rFonts w:ascii="Times New Roman" w:hAnsi="Times New Roman"/>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5</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146"/>
              <w:jc w:val="center"/>
              <w:rPr>
                <w:rFonts w:ascii="Times New Roman" w:hAnsi="Times New Roman"/>
              </w:rPr>
            </w:pPr>
            <w:r w:rsidRPr="003451CC">
              <w:rPr>
                <w:rFonts w:ascii="Times New Roman" w:hAnsi="Times New Roman"/>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9</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11</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16"/>
              <w:jc w:val="center"/>
              <w:rPr>
                <w:rFonts w:ascii="Times New Roman" w:hAnsi="Times New Roman"/>
              </w:rPr>
            </w:pPr>
            <w:r w:rsidRPr="003451CC">
              <w:rPr>
                <w:rFonts w:ascii="Times New Roman" w:hAnsi="Times New Roman"/>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ind w:hanging="18"/>
              <w:jc w:val="center"/>
              <w:rPr>
                <w:rFonts w:ascii="Times New Roman" w:hAnsi="Times New Roman"/>
              </w:rPr>
            </w:pPr>
            <w:r w:rsidRPr="003451CC">
              <w:rPr>
                <w:rFonts w:ascii="Times New Roman" w:hAnsi="Times New Roman"/>
              </w:rPr>
              <w:t>14</w:t>
            </w: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16299B">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15</w:t>
            </w:r>
          </w:p>
        </w:tc>
      </w:tr>
      <w:tr w:rsidR="00557DB4" w:rsidRPr="003451CC" w:rsidTr="00053ECF">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053ECF">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053ECF">
        <w:tc>
          <w:tcPr>
            <w:tcW w:w="11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r w:rsidR="00557DB4" w:rsidRPr="003451CC" w:rsidTr="00053ECF">
        <w:tc>
          <w:tcPr>
            <w:tcW w:w="11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rPr>
            </w:pPr>
          </w:p>
        </w:tc>
      </w:tr>
    </w:tbl>
    <w:p w:rsidR="00557DB4" w:rsidRPr="004D30D8" w:rsidRDefault="00557DB4" w:rsidP="00496CBE">
      <w:pPr>
        <w:widowControl w:val="0"/>
        <w:autoSpaceDE w:val="0"/>
        <w:autoSpaceDN w:val="0"/>
        <w:adjustRightInd w:val="0"/>
        <w:spacing w:after="0" w:line="240" w:lineRule="auto"/>
        <w:ind w:firstLine="709"/>
        <w:jc w:val="both"/>
        <w:rPr>
          <w:rFonts w:cs="Calibri"/>
          <w:b/>
          <w:sz w:val="24"/>
          <w:szCs w:val="24"/>
        </w:rPr>
      </w:pPr>
    </w:p>
    <w:p w:rsidR="00557DB4" w:rsidRDefault="00557DB4" w:rsidP="00496CBE">
      <w:pPr>
        <w:pStyle w:val="ConsPlusNonformat"/>
        <w:ind w:firstLine="709"/>
        <w:jc w:val="center"/>
        <w:rPr>
          <w:rFonts w:ascii="Times New Roman" w:hAnsi="Times New Roman" w:cs="Times New Roman"/>
          <w:b/>
          <w:sz w:val="24"/>
          <w:szCs w:val="24"/>
        </w:rPr>
      </w:pPr>
      <w:bookmarkStart w:id="41" w:name="Par1048"/>
      <w:bookmarkEnd w:id="41"/>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Default="00557DB4" w:rsidP="00496CBE">
      <w:pPr>
        <w:pStyle w:val="ConsPlusNonformat"/>
        <w:ind w:firstLine="709"/>
        <w:jc w:val="center"/>
        <w:rPr>
          <w:rFonts w:ascii="Times New Roman" w:hAnsi="Times New Roman" w:cs="Times New Roman"/>
          <w:b/>
          <w:sz w:val="24"/>
          <w:szCs w:val="24"/>
        </w:rPr>
      </w:pPr>
    </w:p>
    <w:p w:rsidR="00557DB4" w:rsidRPr="004D30D8" w:rsidRDefault="00557DB4" w:rsidP="00496CBE">
      <w:pPr>
        <w:pStyle w:val="ConsPlusNonformat"/>
        <w:ind w:firstLine="709"/>
        <w:jc w:val="center"/>
        <w:rPr>
          <w:rFonts w:ascii="Times New Roman" w:hAnsi="Times New Roman" w:cs="Times New Roman"/>
          <w:b/>
          <w:sz w:val="24"/>
          <w:szCs w:val="24"/>
        </w:rPr>
      </w:pPr>
      <w:r w:rsidRPr="004D30D8">
        <w:rPr>
          <w:rFonts w:ascii="Times New Roman" w:hAnsi="Times New Roman" w:cs="Times New Roman"/>
          <w:b/>
          <w:sz w:val="24"/>
          <w:szCs w:val="24"/>
        </w:rPr>
        <w:lastRenderedPageBreak/>
        <w:t xml:space="preserve">Часть 2. Сведения о выполняемых работах </w:t>
      </w:r>
      <w:hyperlink w:anchor="Par1243" w:history="1">
        <w:r w:rsidRPr="004D30D8">
          <w:rPr>
            <w:rFonts w:ascii="Times New Roman" w:hAnsi="Times New Roman" w:cs="Times New Roman"/>
            <w:b/>
            <w:color w:val="0000FF"/>
            <w:sz w:val="24"/>
            <w:szCs w:val="24"/>
          </w:rPr>
          <w:t>&lt;3&gt;</w:t>
        </w:r>
      </w:hyperlink>
    </w:p>
    <w:p w:rsidR="00557DB4" w:rsidRPr="004D30D8" w:rsidRDefault="00557DB4" w:rsidP="00496CBE">
      <w:pPr>
        <w:pStyle w:val="ConsPlusNonformat"/>
        <w:ind w:firstLine="709"/>
        <w:jc w:val="both"/>
        <w:rPr>
          <w:rFonts w:ascii="Times New Roman" w:hAnsi="Times New Roman" w:cs="Times New Roman"/>
          <w:sz w:val="24"/>
          <w:szCs w:val="24"/>
        </w:rPr>
      </w:pPr>
    </w:p>
    <w:p w:rsidR="00557DB4" w:rsidRPr="00395E6B" w:rsidRDefault="00557DB4" w:rsidP="00496CBE">
      <w:pPr>
        <w:pStyle w:val="ConsPlusNonformat"/>
        <w:ind w:firstLine="709"/>
        <w:jc w:val="center"/>
        <w:rPr>
          <w:rFonts w:ascii="Times New Roman" w:hAnsi="Times New Roman" w:cs="Times New Roman"/>
          <w:b/>
          <w:sz w:val="24"/>
          <w:szCs w:val="24"/>
        </w:rPr>
      </w:pPr>
      <w:r w:rsidRPr="00395E6B">
        <w:rPr>
          <w:rFonts w:ascii="Times New Roman" w:hAnsi="Times New Roman" w:cs="Times New Roman"/>
          <w:b/>
          <w:sz w:val="24"/>
          <w:szCs w:val="24"/>
        </w:rPr>
        <w:t>Раздел _____</w:t>
      </w:r>
    </w:p>
    <w:p w:rsidR="00557DB4" w:rsidRPr="004D30D8" w:rsidRDefault="00557DB4" w:rsidP="00496CBE">
      <w:pPr>
        <w:pStyle w:val="ConsPlusNonformat"/>
        <w:ind w:firstLine="709"/>
        <w:jc w:val="both"/>
        <w:rPr>
          <w:rFonts w:ascii="Times New Roman" w:hAnsi="Times New Roman" w:cs="Times New Roman"/>
          <w:sz w:val="24"/>
          <w:szCs w:val="24"/>
        </w:rPr>
      </w:pPr>
      <w:r w:rsidRPr="004D30D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57DB4" w:rsidRDefault="00D9079C" w:rsidP="00496CBE">
      <w:pPr>
        <w:pStyle w:val="ConsPlusNonformat"/>
        <w:ind w:firstLine="709"/>
        <w:jc w:val="both"/>
      </w:pPr>
      <w:r>
        <w:rPr>
          <w:noProof/>
        </w:rPr>
        <w:pict>
          <v:rect id="_x0000_s1033" style="position:absolute;left:0;text-align:left;margin-left:679.2pt;margin-top:.7pt;width:57pt;height:72.95pt;z-index:251660800">
            <v:textbox style="mso-next-textbox:#_x0000_s1033">
              <w:txbxContent>
                <w:p w:rsidR="00483F82" w:rsidRDefault="00483F82" w:rsidP="00A02352"/>
              </w:txbxContent>
            </v:textbox>
          </v:rect>
        </w:pict>
      </w:r>
      <w:r w:rsidR="00557DB4" w:rsidRPr="00BF7244">
        <w:rPr>
          <w:rFonts w:ascii="Times New Roman" w:hAnsi="Times New Roman" w:cs="Times New Roman"/>
          <w:sz w:val="24"/>
          <w:szCs w:val="24"/>
        </w:rPr>
        <w:t xml:space="preserve">1. Наименование </w:t>
      </w:r>
      <w:r w:rsidR="00557DB4">
        <w:rPr>
          <w:rFonts w:ascii="Times New Roman" w:hAnsi="Times New Roman" w:cs="Times New Roman"/>
          <w:sz w:val="24"/>
          <w:szCs w:val="24"/>
        </w:rPr>
        <w:t xml:space="preserve"> работы</w:t>
      </w:r>
      <w:r w:rsidR="00557DB4">
        <w:t xml:space="preserve"> ____________________________________________________________________   </w:t>
      </w:r>
      <w:proofErr w:type="gramStart"/>
      <w:r w:rsidR="00557DB4" w:rsidRPr="00AC6AA1">
        <w:rPr>
          <w:rFonts w:ascii="Times New Roman" w:hAnsi="Times New Roman" w:cs="Times New Roman"/>
          <w:sz w:val="24"/>
          <w:szCs w:val="24"/>
        </w:rPr>
        <w:t>Уникальный</w:t>
      </w:r>
      <w:proofErr w:type="gramEnd"/>
      <w:r w:rsidR="00557DB4">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__________________________________________________________________________________________    </w:t>
      </w:r>
      <w:r w:rsidRPr="00AC6AA1">
        <w:rPr>
          <w:rFonts w:ascii="Times New Roman" w:hAnsi="Times New Roman" w:cs="Times New Roman"/>
          <w:sz w:val="24"/>
          <w:szCs w:val="24"/>
        </w:rPr>
        <w:t xml:space="preserve">номер </w:t>
      </w:r>
      <w:proofErr w:type="gramStart"/>
      <w:r w:rsidRPr="00AC6AA1">
        <w:rPr>
          <w:rFonts w:ascii="Times New Roman" w:hAnsi="Times New Roman" w:cs="Times New Roman"/>
          <w:sz w:val="24"/>
          <w:szCs w:val="24"/>
        </w:rPr>
        <w:t>по</w:t>
      </w:r>
      <w:proofErr w:type="gramEnd"/>
      <w:r w:rsidRPr="00AC6AA1">
        <w:rPr>
          <w:rFonts w:ascii="Times New Roman" w:hAnsi="Times New Roman" w:cs="Times New Roman"/>
          <w:sz w:val="24"/>
          <w:szCs w:val="24"/>
        </w:rPr>
        <w:t xml:space="preserve"> </w:t>
      </w:r>
    </w:p>
    <w:p w:rsidR="00557DB4" w:rsidRPr="00AC6AA1" w:rsidRDefault="00557DB4" w:rsidP="00496CBE">
      <w:pPr>
        <w:pStyle w:val="ConsPlusNonformat"/>
        <w:ind w:firstLine="709"/>
        <w:jc w:val="both"/>
        <w:rPr>
          <w:rFonts w:ascii="Times New Roman" w:hAnsi="Times New Roman" w:cs="Times New Roman"/>
          <w:sz w:val="24"/>
          <w:szCs w:val="24"/>
        </w:rPr>
      </w:pPr>
      <w:r>
        <w:t xml:space="preserve">                                                                                          </w:t>
      </w:r>
      <w:r w:rsidRPr="00AC6AA1">
        <w:rPr>
          <w:rFonts w:ascii="Times New Roman" w:hAnsi="Times New Roman" w:cs="Times New Roman"/>
          <w:sz w:val="24"/>
          <w:szCs w:val="24"/>
        </w:rPr>
        <w:t>ведомственному</w:t>
      </w:r>
    </w:p>
    <w:p w:rsidR="00557DB4" w:rsidRDefault="00557DB4" w:rsidP="00496CBE">
      <w:pPr>
        <w:pStyle w:val="ConsPlusNonformat"/>
        <w:ind w:firstLine="709"/>
        <w:jc w:val="both"/>
      </w:pPr>
      <w:r w:rsidRPr="00BF7244">
        <w:rPr>
          <w:rFonts w:ascii="Times New Roman" w:hAnsi="Times New Roman" w:cs="Times New Roman"/>
          <w:sz w:val="24"/>
          <w:szCs w:val="24"/>
        </w:rPr>
        <w:t xml:space="preserve">2. Категории потребителей </w:t>
      </w:r>
      <w:r>
        <w:rPr>
          <w:rFonts w:ascii="Times New Roman" w:hAnsi="Times New Roman" w:cs="Times New Roman"/>
          <w:sz w:val="24"/>
          <w:szCs w:val="24"/>
        </w:rPr>
        <w:t>работы</w:t>
      </w:r>
      <w:r w:rsidRPr="00BF7244">
        <w:rPr>
          <w:rFonts w:ascii="Times New Roman" w:hAnsi="Times New Roman" w:cs="Times New Roman"/>
          <w:sz w:val="24"/>
          <w:szCs w:val="24"/>
        </w:rPr>
        <w:t xml:space="preserve"> </w:t>
      </w:r>
      <w:r>
        <w:t xml:space="preserve"> ____________________________________________________________ </w:t>
      </w:r>
      <w:r w:rsidRPr="00AC6AA1">
        <w:rPr>
          <w:rFonts w:ascii="Times New Roman" w:hAnsi="Times New Roman" w:cs="Times New Roman"/>
          <w:sz w:val="24"/>
          <w:szCs w:val="24"/>
        </w:rPr>
        <w:t>(</w:t>
      </w:r>
      <w:proofErr w:type="gramStart"/>
      <w:r w:rsidRPr="00AC6AA1">
        <w:rPr>
          <w:rFonts w:ascii="Times New Roman" w:hAnsi="Times New Roman" w:cs="Times New Roman"/>
          <w:sz w:val="24"/>
          <w:szCs w:val="24"/>
        </w:rPr>
        <w:t>отраслевому</w:t>
      </w:r>
      <w:proofErr w:type="gramEnd"/>
      <w:r w:rsidRPr="00AC6AA1">
        <w:rPr>
          <w:rFonts w:ascii="Times New Roman" w:hAnsi="Times New Roman" w:cs="Times New Roman"/>
          <w:sz w:val="24"/>
          <w:szCs w:val="24"/>
        </w:rPr>
        <w:t>)</w:t>
      </w:r>
      <w:r>
        <w:t xml:space="preserve"> </w:t>
      </w:r>
    </w:p>
    <w:p w:rsidR="00557DB4" w:rsidRDefault="00557DB4" w:rsidP="00496CBE">
      <w:pPr>
        <w:pStyle w:val="ConsPlusNonformat"/>
        <w:tabs>
          <w:tab w:val="left" w:pos="11482"/>
          <w:tab w:val="left" w:pos="11624"/>
        </w:tabs>
        <w:ind w:firstLine="709"/>
        <w:jc w:val="both"/>
      </w:pPr>
      <w:r>
        <w:t xml:space="preserve">_______________________________________________________________________________________       </w:t>
      </w:r>
      <w:r w:rsidRPr="00AC6AA1">
        <w:rPr>
          <w:rFonts w:ascii="Times New Roman" w:hAnsi="Times New Roman" w:cs="Times New Roman"/>
          <w:sz w:val="24"/>
          <w:szCs w:val="24"/>
        </w:rPr>
        <w:t xml:space="preserve">перечню </w:t>
      </w:r>
    </w:p>
    <w:p w:rsidR="00557DB4" w:rsidRPr="004D30D8" w:rsidRDefault="00557DB4" w:rsidP="00496CB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57DB4" w:rsidRPr="004D30D8" w:rsidRDefault="00557DB4" w:rsidP="00496CB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w:t>
      </w:r>
      <w:r w:rsidRPr="004D30D8">
        <w:rPr>
          <w:rFonts w:ascii="Times New Roman" w:hAnsi="Times New Roman" w:cs="Times New Roman"/>
          <w:sz w:val="24"/>
          <w:szCs w:val="24"/>
        </w:rPr>
        <w:t>о фактическом достижении показателей, характеризующих объем и</w:t>
      </w:r>
      <w:r>
        <w:rPr>
          <w:rFonts w:ascii="Times New Roman" w:hAnsi="Times New Roman" w:cs="Times New Roman"/>
          <w:sz w:val="24"/>
          <w:szCs w:val="24"/>
        </w:rPr>
        <w:t xml:space="preserve"> </w:t>
      </w:r>
      <w:r w:rsidRPr="004D30D8">
        <w:rPr>
          <w:rFonts w:ascii="Times New Roman" w:hAnsi="Times New Roman" w:cs="Times New Roman"/>
          <w:sz w:val="24"/>
          <w:szCs w:val="24"/>
        </w:rPr>
        <w:t>(или) качество работы:</w:t>
      </w:r>
    </w:p>
    <w:p w:rsidR="00557DB4" w:rsidRPr="004D30D8" w:rsidRDefault="00557DB4" w:rsidP="00496CB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 Сведения о </w:t>
      </w:r>
      <w:r w:rsidRPr="004D30D8">
        <w:rPr>
          <w:rFonts w:ascii="Times New Roman" w:hAnsi="Times New Roman" w:cs="Times New Roman"/>
          <w:sz w:val="24"/>
          <w:szCs w:val="24"/>
        </w:rPr>
        <w:t>фактическ</w:t>
      </w:r>
      <w:r>
        <w:rPr>
          <w:rFonts w:ascii="Times New Roman" w:hAnsi="Times New Roman" w:cs="Times New Roman"/>
          <w:sz w:val="24"/>
          <w:szCs w:val="24"/>
        </w:rPr>
        <w:t xml:space="preserve">ом достижении показателей, </w:t>
      </w:r>
      <w:r w:rsidRPr="004D30D8">
        <w:rPr>
          <w:rFonts w:ascii="Times New Roman" w:hAnsi="Times New Roman" w:cs="Times New Roman"/>
          <w:sz w:val="24"/>
          <w:szCs w:val="24"/>
        </w:rPr>
        <w:t>характеризующих</w:t>
      </w:r>
      <w:r>
        <w:rPr>
          <w:rFonts w:ascii="Times New Roman" w:hAnsi="Times New Roman" w:cs="Times New Roman"/>
          <w:sz w:val="24"/>
          <w:szCs w:val="24"/>
        </w:rPr>
        <w:t xml:space="preserve"> </w:t>
      </w:r>
      <w:r w:rsidRPr="004D30D8">
        <w:rPr>
          <w:rFonts w:ascii="Times New Roman" w:hAnsi="Times New Roman" w:cs="Times New Roman"/>
          <w:sz w:val="24"/>
          <w:szCs w:val="24"/>
        </w:rPr>
        <w:t>качество работы:</w:t>
      </w:r>
    </w:p>
    <w:p w:rsidR="00557DB4" w:rsidRPr="004D30D8"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bl>
      <w:tblPr>
        <w:tblW w:w="15603" w:type="dxa"/>
        <w:tblInd w:w="-940" w:type="dxa"/>
        <w:tblLayout w:type="fixed"/>
        <w:tblCellMar>
          <w:top w:w="75" w:type="dxa"/>
          <w:left w:w="0" w:type="dxa"/>
          <w:bottom w:w="75" w:type="dxa"/>
          <w:right w:w="0" w:type="dxa"/>
        </w:tblCellMar>
        <w:tblLook w:val="0000" w:firstRow="0" w:lastRow="0" w:firstColumn="0" w:lastColumn="0" w:noHBand="0" w:noVBand="0"/>
      </w:tblPr>
      <w:tblGrid>
        <w:gridCol w:w="1426"/>
        <w:gridCol w:w="1133"/>
        <w:gridCol w:w="1133"/>
        <w:gridCol w:w="1133"/>
        <w:gridCol w:w="1138"/>
        <w:gridCol w:w="1133"/>
        <w:gridCol w:w="994"/>
        <w:gridCol w:w="989"/>
        <w:gridCol w:w="845"/>
        <w:gridCol w:w="1291"/>
        <w:gridCol w:w="1133"/>
        <w:gridCol w:w="998"/>
        <w:gridCol w:w="1264"/>
        <w:gridCol w:w="993"/>
      </w:tblGrid>
      <w:tr w:rsidR="00557DB4" w:rsidRPr="003451CC" w:rsidTr="00A02352">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Уникальный</w:t>
            </w:r>
          </w:p>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условия (формы) выполнения работы</w:t>
            </w:r>
          </w:p>
        </w:tc>
        <w:tc>
          <w:tcPr>
            <w:tcW w:w="850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r w:rsidRPr="003451CC">
              <w:rPr>
                <w:rFonts w:ascii="Times New Roman" w:hAnsi="Times New Roman"/>
              </w:rPr>
              <w:t>Показатель качества работы</w:t>
            </w:r>
          </w:p>
        </w:tc>
      </w:tr>
      <w:tr w:rsidR="00557DB4" w:rsidRPr="003451CC" w:rsidTr="00716016">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22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8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ind w:hanging="62"/>
              <w:jc w:val="center"/>
              <w:rPr>
                <w:rFonts w:ascii="Times New Roman" w:hAnsi="Times New Roman"/>
              </w:rPr>
            </w:pPr>
            <w:r w:rsidRPr="003451CC">
              <w:rPr>
                <w:rFonts w:ascii="Times New Roman" w:hAnsi="Times New Roman"/>
              </w:rPr>
              <w:t xml:space="preserve">единица измерения по </w:t>
            </w:r>
            <w:hyperlink r:id="rId22" w:history="1">
              <w:r w:rsidRPr="003451CC">
                <w:rPr>
                  <w:rFonts w:ascii="Times New Roman" w:hAnsi="Times New Roman"/>
                  <w:color w:val="0000FF"/>
                </w:rPr>
                <w:t>ОКЕИ</w:t>
              </w:r>
            </w:hyperlink>
          </w:p>
        </w:tc>
        <w:tc>
          <w:tcPr>
            <w:tcW w:w="12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исполнено на</w:t>
            </w:r>
          </w:p>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r w:rsidRPr="003451CC">
              <w:rPr>
                <w:rFonts w:ascii="Times New Roman" w:hAnsi="Times New Roman"/>
                <w:sz w:val="20"/>
                <w:szCs w:val="20"/>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допустимое (возможное) отклонение</w:t>
            </w:r>
          </w:p>
        </w:tc>
        <w:tc>
          <w:tcPr>
            <w:tcW w:w="12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 xml:space="preserve">причина </w:t>
            </w:r>
            <w:proofErr w:type="spellStart"/>
            <w:proofErr w:type="gramStart"/>
            <w:r w:rsidRPr="003451CC">
              <w:rPr>
                <w:rFonts w:ascii="Times New Roman" w:hAnsi="Times New Roman"/>
                <w:sz w:val="20"/>
                <w:szCs w:val="20"/>
              </w:rPr>
              <w:t>отклоне</w:t>
            </w:r>
            <w:r w:rsidR="00716016">
              <w:rPr>
                <w:rFonts w:ascii="Times New Roman" w:hAnsi="Times New Roman"/>
                <w:sz w:val="20"/>
                <w:szCs w:val="20"/>
              </w:rPr>
              <w:t>-</w:t>
            </w:r>
            <w:r w:rsidRPr="003451CC">
              <w:rPr>
                <w:rFonts w:ascii="Times New Roman" w:hAnsi="Times New Roman"/>
                <w:sz w:val="20"/>
                <w:szCs w:val="20"/>
              </w:rPr>
              <w:t>ния</w:t>
            </w:r>
            <w:proofErr w:type="spellEnd"/>
            <w:proofErr w:type="gramEnd"/>
          </w:p>
        </w:tc>
      </w:tr>
      <w:tr w:rsidR="00557DB4" w:rsidRPr="003451CC" w:rsidTr="00716016">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ind w:hanging="58"/>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________</w:t>
            </w:r>
          </w:p>
          <w:p w:rsidR="00557DB4" w:rsidRPr="003451CC" w:rsidRDefault="00557DB4" w:rsidP="00716016">
            <w:pPr>
              <w:widowControl w:val="0"/>
              <w:autoSpaceDE w:val="0"/>
              <w:autoSpaceDN w:val="0"/>
              <w:adjustRightInd w:val="0"/>
              <w:spacing w:after="0" w:line="240" w:lineRule="auto"/>
              <w:jc w:val="center"/>
              <w:rPr>
                <w:rFonts w:ascii="Times New Roman" w:hAnsi="Times New Roman"/>
                <w:sz w:val="20"/>
                <w:szCs w:val="20"/>
              </w:rPr>
            </w:pPr>
            <w:r w:rsidRPr="003451CC">
              <w:rPr>
                <w:rFonts w:ascii="Times New Roman" w:hAnsi="Times New Roman"/>
                <w:sz w:val="20"/>
                <w:szCs w:val="20"/>
              </w:rPr>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код</w:t>
            </w:r>
          </w:p>
        </w:tc>
        <w:tc>
          <w:tcPr>
            <w:tcW w:w="12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2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716016">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8</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9</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716016">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14</w:t>
            </w:r>
          </w:p>
        </w:tc>
      </w:tr>
      <w:tr w:rsidR="00557DB4" w:rsidRPr="003451CC" w:rsidTr="00716016">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716016">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716016">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716016">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bl>
    <w:p w:rsidR="00557DB4" w:rsidRDefault="00557DB4" w:rsidP="00496CBE">
      <w:pPr>
        <w:widowControl w:val="0"/>
        <w:autoSpaceDE w:val="0"/>
        <w:autoSpaceDN w:val="0"/>
        <w:adjustRightInd w:val="0"/>
        <w:spacing w:after="0" w:line="240" w:lineRule="auto"/>
        <w:ind w:firstLine="709"/>
        <w:jc w:val="both"/>
        <w:rPr>
          <w:rFonts w:cs="Calibri"/>
        </w:rPr>
      </w:pPr>
    </w:p>
    <w:p w:rsidR="00557DB4" w:rsidRDefault="00557DB4" w:rsidP="00496CBE">
      <w:pPr>
        <w:pStyle w:val="ConsPlusNonformat"/>
        <w:ind w:firstLine="709"/>
        <w:jc w:val="both"/>
        <w:rPr>
          <w:rFonts w:ascii="Times New Roman" w:hAnsi="Times New Roman" w:cs="Times New Roman"/>
          <w:sz w:val="24"/>
          <w:szCs w:val="24"/>
        </w:rPr>
      </w:pPr>
    </w:p>
    <w:p w:rsidR="00716016" w:rsidRDefault="00716016" w:rsidP="00496CBE">
      <w:pPr>
        <w:pStyle w:val="ConsPlusNonformat"/>
        <w:ind w:firstLine="709"/>
        <w:jc w:val="both"/>
        <w:rPr>
          <w:rFonts w:ascii="Times New Roman" w:hAnsi="Times New Roman" w:cs="Times New Roman"/>
          <w:sz w:val="24"/>
          <w:szCs w:val="24"/>
        </w:rPr>
      </w:pPr>
    </w:p>
    <w:p w:rsidR="00557DB4" w:rsidRPr="004D30D8" w:rsidRDefault="00557DB4" w:rsidP="00496CB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 Сведения </w:t>
      </w:r>
      <w:r w:rsidRPr="004D30D8">
        <w:rPr>
          <w:rFonts w:ascii="Times New Roman" w:hAnsi="Times New Roman" w:cs="Times New Roman"/>
          <w:sz w:val="24"/>
          <w:szCs w:val="24"/>
        </w:rPr>
        <w:t>о фактическом достижении показателей, характеризующих объем</w:t>
      </w:r>
      <w:r>
        <w:rPr>
          <w:rFonts w:ascii="Times New Roman" w:hAnsi="Times New Roman" w:cs="Times New Roman"/>
          <w:sz w:val="24"/>
          <w:szCs w:val="24"/>
        </w:rPr>
        <w:t xml:space="preserve"> </w:t>
      </w:r>
      <w:r w:rsidRPr="004D30D8">
        <w:rPr>
          <w:rFonts w:ascii="Times New Roman" w:hAnsi="Times New Roman" w:cs="Times New Roman"/>
          <w:sz w:val="24"/>
          <w:szCs w:val="24"/>
        </w:rPr>
        <w:t>работы:</w:t>
      </w:r>
    </w:p>
    <w:p w:rsidR="00557DB4" w:rsidRPr="004D30D8"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bl>
      <w:tblPr>
        <w:tblW w:w="15319" w:type="dxa"/>
        <w:tblInd w:w="-931" w:type="dxa"/>
        <w:tblLayout w:type="fixed"/>
        <w:tblCellMar>
          <w:top w:w="75" w:type="dxa"/>
          <w:left w:w="0" w:type="dxa"/>
          <w:bottom w:w="75" w:type="dxa"/>
          <w:right w:w="0" w:type="dxa"/>
        </w:tblCellMar>
        <w:tblLook w:val="0000" w:firstRow="0" w:lastRow="0" w:firstColumn="0" w:lastColumn="0" w:noHBand="0" w:noVBand="0"/>
      </w:tblPr>
      <w:tblGrid>
        <w:gridCol w:w="1426"/>
        <w:gridCol w:w="1133"/>
        <w:gridCol w:w="1133"/>
        <w:gridCol w:w="1133"/>
        <w:gridCol w:w="1138"/>
        <w:gridCol w:w="1133"/>
        <w:gridCol w:w="994"/>
        <w:gridCol w:w="989"/>
        <w:gridCol w:w="859"/>
        <w:gridCol w:w="1277"/>
        <w:gridCol w:w="1133"/>
        <w:gridCol w:w="998"/>
        <w:gridCol w:w="994"/>
        <w:gridCol w:w="979"/>
      </w:tblGrid>
      <w:tr w:rsidR="00557DB4" w:rsidRPr="003451CC" w:rsidTr="00A02352">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Уникальный</w:t>
            </w:r>
          </w:p>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номер реестровой записи</w:t>
            </w:r>
          </w:p>
        </w:tc>
        <w:tc>
          <w:tcPr>
            <w:tcW w:w="339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содержание работы</w:t>
            </w:r>
          </w:p>
        </w:tc>
        <w:tc>
          <w:tcPr>
            <w:tcW w:w="22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характеризующий условия (формы) выполнения работы</w:t>
            </w:r>
          </w:p>
        </w:tc>
        <w:tc>
          <w:tcPr>
            <w:tcW w:w="82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Показатель объема работы</w:t>
            </w:r>
          </w:p>
        </w:tc>
      </w:tr>
      <w:tr w:rsidR="00557DB4" w:rsidRPr="003451CC" w:rsidTr="00A02352">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339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22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 xml:space="preserve">единица измерения по </w:t>
            </w:r>
            <w:hyperlink r:id="rId23" w:history="1">
              <w:r w:rsidRPr="003451CC">
                <w:rPr>
                  <w:rFonts w:ascii="Times New Roman" w:hAnsi="Times New Roman"/>
                  <w:color w:val="0000FF"/>
                </w:rPr>
                <w:t>ОКЕИ</w:t>
              </w:r>
            </w:hyperlink>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исполнено на</w:t>
            </w:r>
          </w:p>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B535D">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причина отклонения</w:t>
            </w:r>
          </w:p>
        </w:tc>
      </w:tr>
      <w:tr w:rsidR="00557DB4" w:rsidRPr="003451CC" w:rsidTr="00A02352">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ind w:hanging="69"/>
              <w:jc w:val="center"/>
              <w:rPr>
                <w:rFonts w:ascii="Times New Roman" w:hAnsi="Times New Roman"/>
              </w:rPr>
            </w:pPr>
            <w:r w:rsidRPr="003451CC">
              <w:rPr>
                <w:rFonts w:ascii="Times New Roman" w:hAnsi="Times New Roman"/>
              </w:rPr>
              <w:t>________</w:t>
            </w:r>
          </w:p>
          <w:p w:rsidR="00557DB4" w:rsidRPr="003451CC" w:rsidRDefault="00557DB4" w:rsidP="000C2D99">
            <w:pPr>
              <w:widowControl w:val="0"/>
              <w:autoSpaceDE w:val="0"/>
              <w:autoSpaceDN w:val="0"/>
              <w:adjustRightInd w:val="0"/>
              <w:spacing w:after="0" w:line="240" w:lineRule="auto"/>
              <w:ind w:hanging="69"/>
              <w:jc w:val="center"/>
              <w:rPr>
                <w:rFonts w:ascii="Times New Roman" w:hAnsi="Times New Roman"/>
              </w:rPr>
            </w:pPr>
            <w:r w:rsidRPr="003451CC">
              <w:rPr>
                <w:rFonts w:ascii="Times New Roman" w:hAnsi="Times New Roman"/>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ind w:hanging="68"/>
              <w:jc w:val="center"/>
              <w:rPr>
                <w:rFonts w:ascii="Times New Roman" w:hAnsi="Times New Roman"/>
              </w:rPr>
            </w:pPr>
            <w:r w:rsidRPr="003451CC">
              <w:rPr>
                <w:rFonts w:ascii="Times New Roman" w:hAnsi="Times New Roman"/>
              </w:rPr>
              <w:t>________</w:t>
            </w:r>
          </w:p>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ind w:hanging="67"/>
              <w:jc w:val="center"/>
              <w:rPr>
                <w:rFonts w:ascii="Times New Roman" w:hAnsi="Times New Roman"/>
              </w:rPr>
            </w:pPr>
            <w:r w:rsidRPr="003451CC">
              <w:rPr>
                <w:rFonts w:ascii="Times New Roman" w:hAnsi="Times New Roman"/>
              </w:rPr>
              <w:t>________</w:t>
            </w:r>
          </w:p>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 показателя)</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________</w:t>
            </w:r>
          </w:p>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________</w:t>
            </w:r>
          </w:p>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 показателя)</w:t>
            </w: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код</w:t>
            </w:r>
          </w:p>
        </w:t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c>
          <w:tcPr>
            <w:tcW w:w="9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center"/>
              <w:rPr>
                <w:rFonts w:ascii="Times New Roman" w:hAnsi="Times New Roman"/>
              </w:rPr>
            </w:pPr>
          </w:p>
        </w:tc>
      </w:tr>
      <w:tr w:rsidR="00557DB4" w:rsidRPr="003451CC" w:rsidTr="00A02352">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4</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6</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8</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9</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10</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11</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13</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0C2D99">
            <w:pPr>
              <w:widowControl w:val="0"/>
              <w:autoSpaceDE w:val="0"/>
              <w:autoSpaceDN w:val="0"/>
              <w:adjustRightInd w:val="0"/>
              <w:spacing w:after="0" w:line="240" w:lineRule="auto"/>
              <w:jc w:val="center"/>
              <w:rPr>
                <w:rFonts w:ascii="Times New Roman" w:hAnsi="Times New Roman"/>
              </w:rPr>
            </w:pPr>
            <w:r w:rsidRPr="003451CC">
              <w:rPr>
                <w:rFonts w:ascii="Times New Roman" w:hAnsi="Times New Roman"/>
              </w:rPr>
              <w:t>14</w:t>
            </w:r>
          </w:p>
        </w:tc>
      </w:tr>
      <w:tr w:rsidR="00557DB4" w:rsidRPr="003451CC" w:rsidTr="00A02352">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A02352">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A02352">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r w:rsidR="00557DB4" w:rsidRPr="003451CC" w:rsidTr="00A02352">
        <w:tc>
          <w:tcPr>
            <w:tcW w:w="1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7DB4" w:rsidRPr="003451CC" w:rsidRDefault="00557DB4" w:rsidP="00496CBE">
            <w:pPr>
              <w:widowControl w:val="0"/>
              <w:autoSpaceDE w:val="0"/>
              <w:autoSpaceDN w:val="0"/>
              <w:adjustRightInd w:val="0"/>
              <w:spacing w:after="0" w:line="240" w:lineRule="auto"/>
              <w:ind w:firstLine="709"/>
              <w:rPr>
                <w:rFonts w:ascii="Times New Roman" w:hAnsi="Times New Roman"/>
                <w:sz w:val="24"/>
                <w:szCs w:val="24"/>
              </w:rPr>
            </w:pPr>
          </w:p>
        </w:tc>
      </w:tr>
    </w:tbl>
    <w:p w:rsidR="00557DB4" w:rsidRPr="004D30D8"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p w:rsidR="00557DB4" w:rsidRPr="004D30D8" w:rsidRDefault="00557DB4" w:rsidP="00496CBE">
      <w:pPr>
        <w:pStyle w:val="ConsPlusNonformat"/>
        <w:ind w:firstLine="709"/>
        <w:jc w:val="both"/>
        <w:rPr>
          <w:rFonts w:ascii="Times New Roman" w:hAnsi="Times New Roman" w:cs="Times New Roman"/>
          <w:sz w:val="24"/>
          <w:szCs w:val="24"/>
        </w:rPr>
      </w:pPr>
      <w:r w:rsidRPr="004D30D8">
        <w:rPr>
          <w:rFonts w:ascii="Times New Roman" w:hAnsi="Times New Roman" w:cs="Times New Roman"/>
          <w:sz w:val="24"/>
          <w:szCs w:val="24"/>
        </w:rPr>
        <w:t>Руководитель (уполномоченное лицо) ____________</w:t>
      </w:r>
      <w:r>
        <w:rPr>
          <w:rFonts w:ascii="Times New Roman" w:hAnsi="Times New Roman" w:cs="Times New Roman"/>
          <w:sz w:val="24"/>
          <w:szCs w:val="24"/>
        </w:rPr>
        <w:t>____</w:t>
      </w:r>
      <w:r w:rsidRPr="004D30D8">
        <w:rPr>
          <w:rFonts w:ascii="Times New Roman" w:hAnsi="Times New Roman" w:cs="Times New Roman"/>
          <w:sz w:val="24"/>
          <w:szCs w:val="24"/>
        </w:rPr>
        <w:t>_ ___________ __________</w:t>
      </w:r>
      <w:r>
        <w:rPr>
          <w:rFonts w:ascii="Times New Roman" w:hAnsi="Times New Roman" w:cs="Times New Roman"/>
          <w:sz w:val="24"/>
          <w:szCs w:val="24"/>
        </w:rPr>
        <w:t>___</w:t>
      </w:r>
      <w:r w:rsidRPr="004D30D8">
        <w:rPr>
          <w:rFonts w:ascii="Times New Roman" w:hAnsi="Times New Roman" w:cs="Times New Roman"/>
          <w:sz w:val="24"/>
          <w:szCs w:val="24"/>
        </w:rPr>
        <w:t>____</w:t>
      </w:r>
    </w:p>
    <w:p w:rsidR="00557DB4" w:rsidRPr="004D30D8" w:rsidRDefault="00557DB4" w:rsidP="00496CBE">
      <w:pPr>
        <w:pStyle w:val="ConsPlusNonformat"/>
        <w:ind w:firstLine="709"/>
        <w:jc w:val="both"/>
        <w:rPr>
          <w:rFonts w:ascii="Times New Roman" w:hAnsi="Times New Roman" w:cs="Times New Roman"/>
        </w:rPr>
      </w:pPr>
      <w:r w:rsidRPr="004D30D8">
        <w:rPr>
          <w:rFonts w:ascii="Times New Roman" w:hAnsi="Times New Roman" w:cs="Times New Roman"/>
        </w:rPr>
        <w:t xml:space="preserve">                                  </w:t>
      </w:r>
      <w:r>
        <w:rPr>
          <w:rFonts w:ascii="Times New Roman" w:hAnsi="Times New Roman" w:cs="Times New Roman"/>
        </w:rPr>
        <w:t xml:space="preserve">                                           </w:t>
      </w:r>
      <w:r w:rsidRPr="004D30D8">
        <w:rPr>
          <w:rFonts w:ascii="Times New Roman" w:hAnsi="Times New Roman" w:cs="Times New Roman"/>
        </w:rPr>
        <w:t xml:space="preserve">  (должность)  </w:t>
      </w:r>
      <w:r>
        <w:rPr>
          <w:rFonts w:ascii="Times New Roman" w:hAnsi="Times New Roman" w:cs="Times New Roman"/>
        </w:rPr>
        <w:t xml:space="preserve">                  </w:t>
      </w:r>
      <w:r w:rsidRPr="004D30D8">
        <w:rPr>
          <w:rFonts w:ascii="Times New Roman" w:hAnsi="Times New Roman" w:cs="Times New Roman"/>
        </w:rPr>
        <w:t xml:space="preserve"> (подпись)   </w:t>
      </w:r>
      <w:r>
        <w:rPr>
          <w:rFonts w:ascii="Times New Roman" w:hAnsi="Times New Roman" w:cs="Times New Roman"/>
        </w:rPr>
        <w:t xml:space="preserve">    </w:t>
      </w:r>
      <w:r w:rsidRPr="004D30D8">
        <w:rPr>
          <w:rFonts w:ascii="Times New Roman" w:hAnsi="Times New Roman" w:cs="Times New Roman"/>
        </w:rPr>
        <w:t>(расшифровка</w:t>
      </w:r>
      <w:r>
        <w:rPr>
          <w:rFonts w:ascii="Times New Roman" w:hAnsi="Times New Roman" w:cs="Times New Roman"/>
        </w:rPr>
        <w:t xml:space="preserve"> </w:t>
      </w:r>
      <w:r w:rsidRPr="004D30D8">
        <w:rPr>
          <w:rFonts w:ascii="Times New Roman" w:hAnsi="Times New Roman" w:cs="Times New Roman"/>
        </w:rPr>
        <w:t>подписи)</w:t>
      </w:r>
    </w:p>
    <w:p w:rsidR="00557DB4" w:rsidRPr="004D30D8" w:rsidRDefault="00557DB4" w:rsidP="00496CBE">
      <w:pPr>
        <w:pStyle w:val="ConsPlusNonformat"/>
        <w:ind w:firstLine="709"/>
        <w:jc w:val="both"/>
        <w:rPr>
          <w:rFonts w:ascii="Times New Roman" w:hAnsi="Times New Roman" w:cs="Times New Roman"/>
          <w:sz w:val="24"/>
          <w:szCs w:val="24"/>
        </w:rPr>
      </w:pPr>
    </w:p>
    <w:p w:rsidR="00557DB4" w:rsidRPr="004D30D8" w:rsidRDefault="00557DB4" w:rsidP="00496CBE">
      <w:pPr>
        <w:pStyle w:val="ConsPlusNonformat"/>
        <w:ind w:firstLine="709"/>
        <w:jc w:val="both"/>
        <w:rPr>
          <w:rFonts w:ascii="Times New Roman" w:hAnsi="Times New Roman" w:cs="Times New Roman"/>
          <w:sz w:val="24"/>
          <w:szCs w:val="24"/>
        </w:rPr>
      </w:pPr>
      <w:r w:rsidRPr="004D30D8">
        <w:rPr>
          <w:rFonts w:ascii="Times New Roman" w:hAnsi="Times New Roman" w:cs="Times New Roman"/>
          <w:sz w:val="24"/>
          <w:szCs w:val="24"/>
        </w:rPr>
        <w:t>"__" __________ 20__ г.</w:t>
      </w:r>
    </w:p>
    <w:p w:rsidR="00557DB4" w:rsidRPr="004D30D8"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p>
    <w:p w:rsidR="00557DB4" w:rsidRPr="004D30D8" w:rsidRDefault="00557DB4" w:rsidP="00496CB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w:t>
      </w:r>
    </w:p>
    <w:p w:rsidR="00557DB4" w:rsidRPr="00AE5E5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bookmarkStart w:id="42" w:name="Par1241"/>
      <w:bookmarkEnd w:id="42"/>
      <w:r w:rsidRPr="00AE5E59">
        <w:rPr>
          <w:rFonts w:ascii="Times New Roman" w:hAnsi="Times New Roman"/>
          <w:sz w:val="20"/>
          <w:szCs w:val="20"/>
        </w:rPr>
        <w:t>&lt;1&gt; Номер муниципального задания присваивается в информационной системе Министерства финансов Российской Федерации.</w:t>
      </w:r>
    </w:p>
    <w:p w:rsidR="00557DB4" w:rsidRPr="00AE5E59" w:rsidRDefault="00557DB4" w:rsidP="00496CBE">
      <w:pPr>
        <w:widowControl w:val="0"/>
        <w:autoSpaceDE w:val="0"/>
        <w:autoSpaceDN w:val="0"/>
        <w:adjustRightInd w:val="0"/>
        <w:spacing w:after="0" w:line="240" w:lineRule="auto"/>
        <w:ind w:firstLine="709"/>
        <w:jc w:val="both"/>
        <w:rPr>
          <w:rFonts w:ascii="Times New Roman" w:hAnsi="Times New Roman"/>
          <w:sz w:val="20"/>
          <w:szCs w:val="20"/>
        </w:rPr>
      </w:pPr>
      <w:bookmarkStart w:id="43" w:name="Par1242"/>
      <w:bookmarkEnd w:id="43"/>
      <w:r w:rsidRPr="00AE5E59">
        <w:rPr>
          <w:rFonts w:ascii="Times New Roman" w:hAnsi="Times New Roman"/>
          <w:sz w:val="20"/>
          <w:szCs w:val="20"/>
        </w:rPr>
        <w:t>&lt;2</w:t>
      </w:r>
      <w:proofErr w:type="gramStart"/>
      <w:r w:rsidRPr="00AE5E59">
        <w:rPr>
          <w:rFonts w:ascii="Times New Roman" w:hAnsi="Times New Roman"/>
          <w:sz w:val="20"/>
          <w:szCs w:val="20"/>
        </w:rPr>
        <w:t>&gt; Ф</w:t>
      </w:r>
      <w:proofErr w:type="gramEnd"/>
      <w:r w:rsidRPr="00AE5E59">
        <w:rPr>
          <w:rFonts w:ascii="Times New Roman" w:hAnsi="Times New Roman"/>
          <w:sz w:val="20"/>
          <w:szCs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557DB4" w:rsidRPr="00AE5E59" w:rsidRDefault="00557DB4" w:rsidP="00496CBE">
      <w:pPr>
        <w:widowControl w:val="0"/>
        <w:autoSpaceDE w:val="0"/>
        <w:autoSpaceDN w:val="0"/>
        <w:adjustRightInd w:val="0"/>
        <w:spacing w:after="0" w:line="240" w:lineRule="auto"/>
        <w:ind w:firstLine="709"/>
        <w:jc w:val="both"/>
        <w:rPr>
          <w:rFonts w:cs="Calibri"/>
          <w:sz w:val="20"/>
          <w:szCs w:val="20"/>
        </w:rPr>
      </w:pPr>
      <w:bookmarkStart w:id="44" w:name="Par1243"/>
      <w:bookmarkEnd w:id="44"/>
      <w:r w:rsidRPr="00AE5E59">
        <w:rPr>
          <w:rFonts w:ascii="Times New Roman" w:hAnsi="Times New Roman"/>
          <w:sz w:val="20"/>
          <w:szCs w:val="20"/>
        </w:rPr>
        <w:t>&lt;3</w:t>
      </w:r>
      <w:proofErr w:type="gramStart"/>
      <w:r w:rsidRPr="00AE5E59">
        <w:rPr>
          <w:rFonts w:ascii="Times New Roman" w:hAnsi="Times New Roman"/>
          <w:sz w:val="20"/>
          <w:szCs w:val="20"/>
        </w:rPr>
        <w:t>&gt; Ф</w:t>
      </w:r>
      <w:proofErr w:type="gramEnd"/>
      <w:r w:rsidRPr="00AE5E59">
        <w:rPr>
          <w:rFonts w:ascii="Times New Roman" w:hAnsi="Times New Roman"/>
          <w:sz w:val="20"/>
          <w:szCs w:val="20"/>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557DB4" w:rsidRDefault="00557DB4" w:rsidP="00496CBE">
      <w:pPr>
        <w:ind w:firstLine="709"/>
      </w:pPr>
    </w:p>
    <w:p w:rsidR="00557DB4" w:rsidRDefault="00557DB4" w:rsidP="002173B5">
      <w:pPr>
        <w:spacing w:after="0" w:line="240" w:lineRule="auto"/>
        <w:ind w:firstLine="709"/>
        <w:rPr>
          <w:rFonts w:ascii="Times New Roman" w:hAnsi="Times New Roman"/>
          <w:b/>
          <w:sz w:val="28"/>
          <w:szCs w:val="28"/>
        </w:rPr>
        <w:sectPr w:rsidR="00557DB4" w:rsidSect="00972B57">
          <w:pgSz w:w="16838" w:h="11905" w:orient="landscape"/>
          <w:pgMar w:top="993" w:right="395" w:bottom="850" w:left="1701" w:header="720" w:footer="720" w:gutter="0"/>
          <w:cols w:space="720"/>
          <w:noEndnote/>
        </w:sectPr>
      </w:pPr>
    </w:p>
    <w:p w:rsidR="00557DB4" w:rsidRDefault="00557DB4" w:rsidP="002173B5">
      <w:pPr>
        <w:spacing w:after="0" w:line="240" w:lineRule="auto"/>
      </w:pPr>
    </w:p>
    <w:sectPr w:rsidR="00557DB4" w:rsidSect="008F3472">
      <w:pgSz w:w="11905" w:h="16838"/>
      <w:pgMar w:top="397" w:right="851" w:bottom="1701"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9C" w:rsidRDefault="00D9079C" w:rsidP="00483F82">
      <w:pPr>
        <w:spacing w:after="0" w:line="240" w:lineRule="auto"/>
      </w:pPr>
      <w:r>
        <w:separator/>
      </w:r>
    </w:p>
  </w:endnote>
  <w:endnote w:type="continuationSeparator" w:id="0">
    <w:p w:rsidR="00D9079C" w:rsidRDefault="00D9079C" w:rsidP="0048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117017"/>
      <w:docPartObj>
        <w:docPartGallery w:val="Page Numbers (Bottom of Page)"/>
        <w:docPartUnique/>
      </w:docPartObj>
    </w:sdtPr>
    <w:sdtEndPr/>
    <w:sdtContent>
      <w:p w:rsidR="00483F82" w:rsidRDefault="00483F82">
        <w:pPr>
          <w:pStyle w:val="ab"/>
          <w:jc w:val="right"/>
        </w:pPr>
        <w:r>
          <w:fldChar w:fldCharType="begin"/>
        </w:r>
        <w:r>
          <w:instrText>PAGE   \* MERGEFORMAT</w:instrText>
        </w:r>
        <w:r>
          <w:fldChar w:fldCharType="separate"/>
        </w:r>
        <w:r w:rsidR="000355CD">
          <w:rPr>
            <w:noProof/>
          </w:rPr>
          <w:t>1</w:t>
        </w:r>
        <w:r>
          <w:fldChar w:fldCharType="end"/>
        </w:r>
      </w:p>
    </w:sdtContent>
  </w:sdt>
  <w:p w:rsidR="00483F82" w:rsidRDefault="00483F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9C" w:rsidRDefault="00D9079C" w:rsidP="00483F82">
      <w:pPr>
        <w:spacing w:after="0" w:line="240" w:lineRule="auto"/>
      </w:pPr>
      <w:r>
        <w:separator/>
      </w:r>
    </w:p>
  </w:footnote>
  <w:footnote w:type="continuationSeparator" w:id="0">
    <w:p w:rsidR="00D9079C" w:rsidRDefault="00D9079C" w:rsidP="00483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v:imagedata r:id="rId1" o:title=""/>
      </v:shape>
    </w:pict>
  </w:numPicBullet>
  <w:abstractNum w:abstractNumId="0">
    <w:nsid w:val="46847D62"/>
    <w:multiLevelType w:val="hybridMultilevel"/>
    <w:tmpl w:val="2954E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65C"/>
    <w:rsid w:val="00017E6C"/>
    <w:rsid w:val="000355CD"/>
    <w:rsid w:val="00036E1D"/>
    <w:rsid w:val="000504D5"/>
    <w:rsid w:val="00053ECF"/>
    <w:rsid w:val="00054FE8"/>
    <w:rsid w:val="0006626B"/>
    <w:rsid w:val="00070ACB"/>
    <w:rsid w:val="000A51B7"/>
    <w:rsid w:val="000A746A"/>
    <w:rsid w:val="000C2D99"/>
    <w:rsid w:val="000C64A9"/>
    <w:rsid w:val="000C64B0"/>
    <w:rsid w:val="00107A16"/>
    <w:rsid w:val="001261FB"/>
    <w:rsid w:val="00127DCC"/>
    <w:rsid w:val="0016299B"/>
    <w:rsid w:val="001859AE"/>
    <w:rsid w:val="001A5151"/>
    <w:rsid w:val="001E0BBE"/>
    <w:rsid w:val="001E1A8F"/>
    <w:rsid w:val="001E1E19"/>
    <w:rsid w:val="001F1FF8"/>
    <w:rsid w:val="001F3FA9"/>
    <w:rsid w:val="0021547C"/>
    <w:rsid w:val="00215C8B"/>
    <w:rsid w:val="00217035"/>
    <w:rsid w:val="002173B5"/>
    <w:rsid w:val="00224879"/>
    <w:rsid w:val="00225E57"/>
    <w:rsid w:val="00254DB9"/>
    <w:rsid w:val="00255262"/>
    <w:rsid w:val="00273A86"/>
    <w:rsid w:val="00273ADD"/>
    <w:rsid w:val="0027588E"/>
    <w:rsid w:val="002A411A"/>
    <w:rsid w:val="002B570F"/>
    <w:rsid w:val="002C7233"/>
    <w:rsid w:val="002E1F92"/>
    <w:rsid w:val="002F1C90"/>
    <w:rsid w:val="00307B3A"/>
    <w:rsid w:val="003124C1"/>
    <w:rsid w:val="003451CC"/>
    <w:rsid w:val="00354050"/>
    <w:rsid w:val="00395E6B"/>
    <w:rsid w:val="003A0BF6"/>
    <w:rsid w:val="003B6040"/>
    <w:rsid w:val="003C02EA"/>
    <w:rsid w:val="003C176A"/>
    <w:rsid w:val="003D3F65"/>
    <w:rsid w:val="003F02C7"/>
    <w:rsid w:val="003F66C0"/>
    <w:rsid w:val="004036DF"/>
    <w:rsid w:val="00406EB6"/>
    <w:rsid w:val="0041583F"/>
    <w:rsid w:val="004216A4"/>
    <w:rsid w:val="0045015D"/>
    <w:rsid w:val="00451530"/>
    <w:rsid w:val="00473C3A"/>
    <w:rsid w:val="00473DBF"/>
    <w:rsid w:val="00483346"/>
    <w:rsid w:val="00483F82"/>
    <w:rsid w:val="0049465C"/>
    <w:rsid w:val="004960A3"/>
    <w:rsid w:val="00496CBE"/>
    <w:rsid w:val="004B535D"/>
    <w:rsid w:val="004C232C"/>
    <w:rsid w:val="004D08B8"/>
    <w:rsid w:val="004D30D8"/>
    <w:rsid w:val="004D4B98"/>
    <w:rsid w:val="004F730A"/>
    <w:rsid w:val="005135FC"/>
    <w:rsid w:val="00523EE1"/>
    <w:rsid w:val="00534282"/>
    <w:rsid w:val="00557DB4"/>
    <w:rsid w:val="0056255A"/>
    <w:rsid w:val="005877BD"/>
    <w:rsid w:val="00590436"/>
    <w:rsid w:val="005A0707"/>
    <w:rsid w:val="005A3B2F"/>
    <w:rsid w:val="005A5DEE"/>
    <w:rsid w:val="005A64DE"/>
    <w:rsid w:val="005B4A43"/>
    <w:rsid w:val="005B71EE"/>
    <w:rsid w:val="005C299E"/>
    <w:rsid w:val="005C6FA7"/>
    <w:rsid w:val="005C749D"/>
    <w:rsid w:val="005E1FF8"/>
    <w:rsid w:val="005E33AC"/>
    <w:rsid w:val="005E5320"/>
    <w:rsid w:val="005F1A69"/>
    <w:rsid w:val="00622454"/>
    <w:rsid w:val="00624F24"/>
    <w:rsid w:val="0062501D"/>
    <w:rsid w:val="0064046B"/>
    <w:rsid w:val="00642A86"/>
    <w:rsid w:val="00655909"/>
    <w:rsid w:val="00657422"/>
    <w:rsid w:val="00677C19"/>
    <w:rsid w:val="0068246F"/>
    <w:rsid w:val="006A10CB"/>
    <w:rsid w:val="006A1D92"/>
    <w:rsid w:val="006A7F87"/>
    <w:rsid w:val="006C0D50"/>
    <w:rsid w:val="006C6AE0"/>
    <w:rsid w:val="006D76D8"/>
    <w:rsid w:val="00716016"/>
    <w:rsid w:val="00721CE2"/>
    <w:rsid w:val="007251A9"/>
    <w:rsid w:val="00731707"/>
    <w:rsid w:val="00740992"/>
    <w:rsid w:val="007675DD"/>
    <w:rsid w:val="00774EA6"/>
    <w:rsid w:val="00782AC2"/>
    <w:rsid w:val="007C457B"/>
    <w:rsid w:val="007D2329"/>
    <w:rsid w:val="007E435E"/>
    <w:rsid w:val="007F4878"/>
    <w:rsid w:val="007F5979"/>
    <w:rsid w:val="007F6943"/>
    <w:rsid w:val="007F6BA8"/>
    <w:rsid w:val="00814935"/>
    <w:rsid w:val="00820DBF"/>
    <w:rsid w:val="00826E82"/>
    <w:rsid w:val="008427E2"/>
    <w:rsid w:val="008535EF"/>
    <w:rsid w:val="00872D24"/>
    <w:rsid w:val="008767AB"/>
    <w:rsid w:val="008B1F9B"/>
    <w:rsid w:val="008C021A"/>
    <w:rsid w:val="008F0D21"/>
    <w:rsid w:val="008F3472"/>
    <w:rsid w:val="00901200"/>
    <w:rsid w:val="00904481"/>
    <w:rsid w:val="00907E57"/>
    <w:rsid w:val="009313CC"/>
    <w:rsid w:val="0093161B"/>
    <w:rsid w:val="00940E70"/>
    <w:rsid w:val="00950A89"/>
    <w:rsid w:val="00955EC7"/>
    <w:rsid w:val="00970D1D"/>
    <w:rsid w:val="00972B57"/>
    <w:rsid w:val="009742FE"/>
    <w:rsid w:val="009A4FA3"/>
    <w:rsid w:val="009A7A9E"/>
    <w:rsid w:val="009B4369"/>
    <w:rsid w:val="009E1E7E"/>
    <w:rsid w:val="009F6BBF"/>
    <w:rsid w:val="00A00301"/>
    <w:rsid w:val="00A02352"/>
    <w:rsid w:val="00A139F7"/>
    <w:rsid w:val="00A16D88"/>
    <w:rsid w:val="00A26F5F"/>
    <w:rsid w:val="00A320BF"/>
    <w:rsid w:val="00A3569B"/>
    <w:rsid w:val="00A454BF"/>
    <w:rsid w:val="00A46553"/>
    <w:rsid w:val="00A67975"/>
    <w:rsid w:val="00A806AB"/>
    <w:rsid w:val="00A90868"/>
    <w:rsid w:val="00A94FFB"/>
    <w:rsid w:val="00AA2DD8"/>
    <w:rsid w:val="00AA5B0D"/>
    <w:rsid w:val="00AC2ADE"/>
    <w:rsid w:val="00AC6AA1"/>
    <w:rsid w:val="00AD2C20"/>
    <w:rsid w:val="00AD5F97"/>
    <w:rsid w:val="00AE3E9C"/>
    <w:rsid w:val="00AE5E59"/>
    <w:rsid w:val="00B1699B"/>
    <w:rsid w:val="00B2402E"/>
    <w:rsid w:val="00B24457"/>
    <w:rsid w:val="00B3122C"/>
    <w:rsid w:val="00B318FC"/>
    <w:rsid w:val="00B7413A"/>
    <w:rsid w:val="00B742B0"/>
    <w:rsid w:val="00BA2E83"/>
    <w:rsid w:val="00BB1E18"/>
    <w:rsid w:val="00BC2369"/>
    <w:rsid w:val="00BD018A"/>
    <w:rsid w:val="00BE3024"/>
    <w:rsid w:val="00BE6F5C"/>
    <w:rsid w:val="00BF02D8"/>
    <w:rsid w:val="00BF6FE6"/>
    <w:rsid w:val="00BF7244"/>
    <w:rsid w:val="00C031C5"/>
    <w:rsid w:val="00C06B6F"/>
    <w:rsid w:val="00C16A0D"/>
    <w:rsid w:val="00C22227"/>
    <w:rsid w:val="00C32D7B"/>
    <w:rsid w:val="00C34E97"/>
    <w:rsid w:val="00C379FB"/>
    <w:rsid w:val="00C46ABB"/>
    <w:rsid w:val="00C55D95"/>
    <w:rsid w:val="00C56F71"/>
    <w:rsid w:val="00C6337D"/>
    <w:rsid w:val="00C6415C"/>
    <w:rsid w:val="00C72851"/>
    <w:rsid w:val="00C853FC"/>
    <w:rsid w:val="00C91220"/>
    <w:rsid w:val="00C96C9E"/>
    <w:rsid w:val="00CB0706"/>
    <w:rsid w:val="00CB3A07"/>
    <w:rsid w:val="00D0285C"/>
    <w:rsid w:val="00D16CA1"/>
    <w:rsid w:val="00D20238"/>
    <w:rsid w:val="00D277C9"/>
    <w:rsid w:val="00D41413"/>
    <w:rsid w:val="00D5569C"/>
    <w:rsid w:val="00D72B41"/>
    <w:rsid w:val="00D73885"/>
    <w:rsid w:val="00D9079C"/>
    <w:rsid w:val="00D94DBF"/>
    <w:rsid w:val="00DA052E"/>
    <w:rsid w:val="00DF0B49"/>
    <w:rsid w:val="00E005F2"/>
    <w:rsid w:val="00E769F0"/>
    <w:rsid w:val="00E8606D"/>
    <w:rsid w:val="00E8706D"/>
    <w:rsid w:val="00E90364"/>
    <w:rsid w:val="00EA7077"/>
    <w:rsid w:val="00EB37F9"/>
    <w:rsid w:val="00EB63F6"/>
    <w:rsid w:val="00EC0BAB"/>
    <w:rsid w:val="00EC12E0"/>
    <w:rsid w:val="00EC3CAF"/>
    <w:rsid w:val="00ED29E7"/>
    <w:rsid w:val="00ED4E3A"/>
    <w:rsid w:val="00EF7CE5"/>
    <w:rsid w:val="00F134E5"/>
    <w:rsid w:val="00F30A74"/>
    <w:rsid w:val="00F32478"/>
    <w:rsid w:val="00F44A99"/>
    <w:rsid w:val="00F4660A"/>
    <w:rsid w:val="00F81887"/>
    <w:rsid w:val="00F94ED0"/>
    <w:rsid w:val="00F9686E"/>
    <w:rsid w:val="00FA5CFE"/>
    <w:rsid w:val="00FB7AA0"/>
    <w:rsid w:val="00FB7C2C"/>
    <w:rsid w:val="00FC4162"/>
    <w:rsid w:val="00FD1CE4"/>
    <w:rsid w:val="00FD4AE4"/>
    <w:rsid w:val="00FE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9F7"/>
    <w:pPr>
      <w:spacing w:after="200" w:line="276" w:lineRule="auto"/>
    </w:pPr>
    <w:rPr>
      <w:sz w:val="22"/>
      <w:szCs w:val="22"/>
      <w:lang w:eastAsia="en-US"/>
    </w:rPr>
  </w:style>
  <w:style w:type="paragraph" w:styleId="1">
    <w:name w:val="heading 1"/>
    <w:basedOn w:val="a"/>
    <w:next w:val="a"/>
    <w:link w:val="10"/>
    <w:uiPriority w:val="99"/>
    <w:qFormat/>
    <w:rsid w:val="00254DB9"/>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9"/>
    <w:qFormat/>
    <w:rsid w:val="001E1A8F"/>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4DB9"/>
    <w:rPr>
      <w:rFonts w:ascii="Arial" w:hAnsi="Arial" w:cs="Times New Roman"/>
      <w:b/>
      <w:bCs/>
      <w:color w:val="000080"/>
      <w:sz w:val="24"/>
      <w:szCs w:val="24"/>
      <w:lang w:eastAsia="ru-RU"/>
    </w:rPr>
  </w:style>
  <w:style w:type="character" w:customStyle="1" w:styleId="20">
    <w:name w:val="Заголовок 2 Знак"/>
    <w:basedOn w:val="a0"/>
    <w:link w:val="2"/>
    <w:uiPriority w:val="99"/>
    <w:semiHidden/>
    <w:locked/>
    <w:rsid w:val="001E1A8F"/>
    <w:rPr>
      <w:rFonts w:ascii="Cambria" w:hAnsi="Cambria" w:cs="Times New Roman"/>
      <w:b/>
      <w:bCs/>
      <w:color w:val="4F81BD"/>
      <w:sz w:val="26"/>
      <w:szCs w:val="26"/>
    </w:rPr>
  </w:style>
  <w:style w:type="paragraph" w:customStyle="1" w:styleId="ConsPlusNonformat">
    <w:name w:val="ConsPlusNonformat"/>
    <w:uiPriority w:val="99"/>
    <w:rsid w:val="0049465C"/>
    <w:pPr>
      <w:widowControl w:val="0"/>
      <w:autoSpaceDE w:val="0"/>
      <w:autoSpaceDN w:val="0"/>
      <w:adjustRightInd w:val="0"/>
    </w:pPr>
    <w:rPr>
      <w:rFonts w:ascii="Courier New" w:eastAsia="Times New Roman" w:hAnsi="Courier New" w:cs="Courier New"/>
    </w:rPr>
  </w:style>
  <w:style w:type="paragraph" w:customStyle="1" w:styleId="a3">
    <w:name w:val="Таблицы (моноширинный)"/>
    <w:basedOn w:val="a"/>
    <w:next w:val="a"/>
    <w:uiPriority w:val="99"/>
    <w:rsid w:val="00254DB9"/>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4">
    <w:name w:val="Стиль"/>
    <w:uiPriority w:val="99"/>
    <w:rsid w:val="00254DB9"/>
    <w:pPr>
      <w:widowControl w:val="0"/>
      <w:autoSpaceDE w:val="0"/>
      <w:autoSpaceDN w:val="0"/>
      <w:ind w:firstLine="720"/>
      <w:jc w:val="both"/>
    </w:pPr>
    <w:rPr>
      <w:rFonts w:ascii="Arial" w:eastAsia="Times New Roman" w:hAnsi="Arial" w:cs="Arial"/>
    </w:rPr>
  </w:style>
  <w:style w:type="character" w:customStyle="1" w:styleId="a5">
    <w:name w:val="Гипертекстовая ссылка"/>
    <w:basedOn w:val="a0"/>
    <w:uiPriority w:val="99"/>
    <w:rsid w:val="00254DB9"/>
    <w:rPr>
      <w:rFonts w:cs="Times New Roman"/>
      <w:b/>
      <w:color w:val="008000"/>
    </w:rPr>
  </w:style>
  <w:style w:type="table" w:styleId="a6">
    <w:name w:val="Table Grid"/>
    <w:basedOn w:val="a1"/>
    <w:uiPriority w:val="99"/>
    <w:rsid w:val="00395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55EC7"/>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unhideWhenUsed/>
    <w:rsid w:val="002A41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11A"/>
    <w:rPr>
      <w:rFonts w:ascii="Tahoma" w:hAnsi="Tahoma" w:cs="Tahoma"/>
      <w:sz w:val="16"/>
      <w:szCs w:val="16"/>
      <w:lang w:eastAsia="en-US"/>
    </w:rPr>
  </w:style>
  <w:style w:type="paragraph" w:styleId="a9">
    <w:name w:val="header"/>
    <w:basedOn w:val="a"/>
    <w:link w:val="aa"/>
    <w:uiPriority w:val="99"/>
    <w:unhideWhenUsed/>
    <w:rsid w:val="00483F8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3F82"/>
    <w:rPr>
      <w:sz w:val="22"/>
      <w:szCs w:val="22"/>
      <w:lang w:eastAsia="en-US"/>
    </w:rPr>
  </w:style>
  <w:style w:type="paragraph" w:styleId="ab">
    <w:name w:val="footer"/>
    <w:basedOn w:val="a"/>
    <w:link w:val="ac"/>
    <w:uiPriority w:val="99"/>
    <w:unhideWhenUsed/>
    <w:rsid w:val="00483F8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3F8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501F050F424F4D82578C3CB2CEE8B57914245111071040736B379B4D20C802CF461E0689042b4M" TargetMode="External"/><Relationship Id="rId13" Type="http://schemas.openxmlformats.org/officeDocument/2006/relationships/image" Target="media/image2.jpeg"/><Relationship Id="rId18" Type="http://schemas.openxmlformats.org/officeDocument/2006/relationships/hyperlink" Target="consultantplus://offline/ref=D23501F050F424F4D82578C3CB2CEE8B57904641151771040736B379B44Db2M" TargetMode="External"/><Relationship Id="rId3" Type="http://schemas.microsoft.com/office/2007/relationships/stylesWithEffects" Target="stylesWithEffects.xml"/><Relationship Id="rId21" Type="http://schemas.openxmlformats.org/officeDocument/2006/relationships/hyperlink" Target="consultantplus://offline/ref=D23501F050F424F4D82578C3CB2CEE8B57904641151771040736B379B44Db2M" TargetMode="External"/><Relationship Id="rId7" Type="http://schemas.openxmlformats.org/officeDocument/2006/relationships/endnotes" Target="endnotes.xml"/><Relationship Id="rId12" Type="http://schemas.openxmlformats.org/officeDocument/2006/relationships/hyperlink" Target="consultantplus://offline/ref=9B85A28E12BF694E1BF12922DDCD003B1454690C7EFDC51C5A5B7399C749AB5E6DEF515B64549077A3Q0H" TargetMode="External"/><Relationship Id="rId17" Type="http://schemas.openxmlformats.org/officeDocument/2006/relationships/hyperlink" Target="consultantplus://offline/ref=D23501F050F424F4D82578C3CB2CEE8B57904641151771040736B379B44Db2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23501F050F424F4D82578C3CB2CEE8B57904641151771040736B379B44Db2M" TargetMode="External"/><Relationship Id="rId20" Type="http://schemas.openxmlformats.org/officeDocument/2006/relationships/hyperlink" Target="consultantplus://offline/ref=D23501F050F424F4D82578C3CB2CEE8B57904641151771040736B379B44Db2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B85A28E12BF694E1BF12922DDCD003B1454690C7EFDC51C5A5B7399C749AB5E6DEF515B64549272A3Q3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D23501F050F424F4D82578C3CB2CEE8B57904641151771040736B379B44Db2M" TargetMode="External"/><Relationship Id="rId10" Type="http://schemas.openxmlformats.org/officeDocument/2006/relationships/hyperlink" Target="consultantplus://offline/ref=9B85A28E12BF694E1BF12922DDCD003B1454690C7EFDC51C5A5B7399C749AB5E6DEF515B64549272A3Q3H" TargetMode="External"/><Relationship Id="rId19" Type="http://schemas.openxmlformats.org/officeDocument/2006/relationships/hyperlink" Target="consultantplus://offline/ref=D23501F050F424F4D82578C3CB2CEE8B57904641151771040736B379B44Db2M" TargetMode="External"/><Relationship Id="rId4" Type="http://schemas.openxmlformats.org/officeDocument/2006/relationships/settings" Target="settings.xml"/><Relationship Id="rId9" Type="http://schemas.openxmlformats.org/officeDocument/2006/relationships/hyperlink" Target="consultantplus://offline/ref=D23501F050F424F4D82578C3CB2CEE8B57914245111071040736B379B4D20C802CF461E26E9142b0M" TargetMode="External"/><Relationship Id="rId14" Type="http://schemas.openxmlformats.org/officeDocument/2006/relationships/image" Target="media/image3.wmf"/><Relationship Id="rId22" Type="http://schemas.openxmlformats.org/officeDocument/2006/relationships/hyperlink" Target="consultantplus://offline/ref=D23501F050F424F4D82578C3CB2CEE8B57904641151771040736B379B44Db2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25</Pages>
  <Words>7727</Words>
  <Characters>44044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О порядке формирования муниципального задания на оказание муниципальных услуг (выполнение работ) муниципальными учреждениями муниципального образования город Балаково</vt:lpstr>
    </vt:vector>
  </TitlesOfParts>
  <Company>adm</Company>
  <LinksUpToDate>false</LinksUpToDate>
  <CharactersWithSpaces>51668</CharactersWithSpaces>
  <SharedDoc>false</SharedDoc>
  <HLinks>
    <vt:vector size="258" baseType="variant">
      <vt:variant>
        <vt:i4>4718605</vt:i4>
      </vt:variant>
      <vt:variant>
        <vt:i4>126</vt:i4>
      </vt:variant>
      <vt:variant>
        <vt:i4>0</vt:i4>
      </vt:variant>
      <vt:variant>
        <vt:i4>5</vt:i4>
      </vt:variant>
      <vt:variant>
        <vt:lpwstr>consultantplus://offline/ref=D23501F050F424F4D82578C3CB2CEE8B57904641151771040736B379B44Db2M</vt:lpwstr>
      </vt:variant>
      <vt:variant>
        <vt:lpwstr/>
      </vt:variant>
      <vt:variant>
        <vt:i4>4718605</vt:i4>
      </vt:variant>
      <vt:variant>
        <vt:i4>123</vt:i4>
      </vt:variant>
      <vt:variant>
        <vt:i4>0</vt:i4>
      </vt:variant>
      <vt:variant>
        <vt:i4>5</vt:i4>
      </vt:variant>
      <vt:variant>
        <vt:lpwstr>consultantplus://offline/ref=D23501F050F424F4D82578C3CB2CEE8B57904641151771040736B379B44Db2M</vt:lpwstr>
      </vt:variant>
      <vt:variant>
        <vt:lpwstr/>
      </vt:variant>
      <vt:variant>
        <vt:i4>6553648</vt:i4>
      </vt:variant>
      <vt:variant>
        <vt:i4>120</vt:i4>
      </vt:variant>
      <vt:variant>
        <vt:i4>0</vt:i4>
      </vt:variant>
      <vt:variant>
        <vt:i4>5</vt:i4>
      </vt:variant>
      <vt:variant>
        <vt:lpwstr/>
      </vt:variant>
      <vt:variant>
        <vt:lpwstr>Par1243</vt:lpwstr>
      </vt:variant>
      <vt:variant>
        <vt:i4>4718605</vt:i4>
      </vt:variant>
      <vt:variant>
        <vt:i4>117</vt:i4>
      </vt:variant>
      <vt:variant>
        <vt:i4>0</vt:i4>
      </vt:variant>
      <vt:variant>
        <vt:i4>5</vt:i4>
      </vt:variant>
      <vt:variant>
        <vt:lpwstr>consultantplus://offline/ref=D23501F050F424F4D82578C3CB2CEE8B57904641151771040736B379B44Db2M</vt:lpwstr>
      </vt:variant>
      <vt:variant>
        <vt:lpwstr/>
      </vt:variant>
      <vt:variant>
        <vt:i4>4718605</vt:i4>
      </vt:variant>
      <vt:variant>
        <vt:i4>114</vt:i4>
      </vt:variant>
      <vt:variant>
        <vt:i4>0</vt:i4>
      </vt:variant>
      <vt:variant>
        <vt:i4>5</vt:i4>
      </vt:variant>
      <vt:variant>
        <vt:lpwstr>consultantplus://offline/ref=D23501F050F424F4D82578C3CB2CEE8B57904641151771040736B379B44Db2M</vt:lpwstr>
      </vt:variant>
      <vt:variant>
        <vt:lpwstr/>
      </vt:variant>
      <vt:variant>
        <vt:i4>6553648</vt:i4>
      </vt:variant>
      <vt:variant>
        <vt:i4>111</vt:i4>
      </vt:variant>
      <vt:variant>
        <vt:i4>0</vt:i4>
      </vt:variant>
      <vt:variant>
        <vt:i4>5</vt:i4>
      </vt:variant>
      <vt:variant>
        <vt:lpwstr/>
      </vt:variant>
      <vt:variant>
        <vt:lpwstr>Par1242</vt:lpwstr>
      </vt:variant>
      <vt:variant>
        <vt:i4>6553648</vt:i4>
      </vt:variant>
      <vt:variant>
        <vt:i4>108</vt:i4>
      </vt:variant>
      <vt:variant>
        <vt:i4>0</vt:i4>
      </vt:variant>
      <vt:variant>
        <vt:i4>5</vt:i4>
      </vt:variant>
      <vt:variant>
        <vt:lpwstr/>
      </vt:variant>
      <vt:variant>
        <vt:lpwstr>Par1241</vt:lpwstr>
      </vt:variant>
      <vt:variant>
        <vt:i4>6750267</vt:i4>
      </vt:variant>
      <vt:variant>
        <vt:i4>105</vt:i4>
      </vt:variant>
      <vt:variant>
        <vt:i4>0</vt:i4>
      </vt:variant>
      <vt:variant>
        <vt:i4>5</vt:i4>
      </vt:variant>
      <vt:variant>
        <vt:lpwstr/>
      </vt:variant>
      <vt:variant>
        <vt:lpwstr>Par690</vt:lpwstr>
      </vt:variant>
      <vt:variant>
        <vt:i4>6422579</vt:i4>
      </vt:variant>
      <vt:variant>
        <vt:i4>102</vt:i4>
      </vt:variant>
      <vt:variant>
        <vt:i4>0</vt:i4>
      </vt:variant>
      <vt:variant>
        <vt:i4>5</vt:i4>
      </vt:variant>
      <vt:variant>
        <vt:lpwstr/>
      </vt:variant>
      <vt:variant>
        <vt:lpwstr>Par615</vt:lpwstr>
      </vt:variant>
      <vt:variant>
        <vt:i4>7209010</vt:i4>
      </vt:variant>
      <vt:variant>
        <vt:i4>99</vt:i4>
      </vt:variant>
      <vt:variant>
        <vt:i4>0</vt:i4>
      </vt:variant>
      <vt:variant>
        <vt:i4>5</vt:i4>
      </vt:variant>
      <vt:variant>
        <vt:lpwstr/>
      </vt:variant>
      <vt:variant>
        <vt:lpwstr>Par807</vt:lpwstr>
      </vt:variant>
      <vt:variant>
        <vt:i4>7274546</vt:i4>
      </vt:variant>
      <vt:variant>
        <vt:i4>96</vt:i4>
      </vt:variant>
      <vt:variant>
        <vt:i4>0</vt:i4>
      </vt:variant>
      <vt:variant>
        <vt:i4>5</vt:i4>
      </vt:variant>
      <vt:variant>
        <vt:lpwstr/>
      </vt:variant>
      <vt:variant>
        <vt:lpwstr>Par806</vt:lpwstr>
      </vt:variant>
      <vt:variant>
        <vt:i4>4718605</vt:i4>
      </vt:variant>
      <vt:variant>
        <vt:i4>93</vt:i4>
      </vt:variant>
      <vt:variant>
        <vt:i4>0</vt:i4>
      </vt:variant>
      <vt:variant>
        <vt:i4>5</vt:i4>
      </vt:variant>
      <vt:variant>
        <vt:lpwstr>consultantplus://offline/ref=D23501F050F424F4D82578C3CB2CEE8B57904641151771040736B379B44Db2M</vt:lpwstr>
      </vt:variant>
      <vt:variant>
        <vt:lpwstr/>
      </vt:variant>
      <vt:variant>
        <vt:i4>4718605</vt:i4>
      </vt:variant>
      <vt:variant>
        <vt:i4>90</vt:i4>
      </vt:variant>
      <vt:variant>
        <vt:i4>0</vt:i4>
      </vt:variant>
      <vt:variant>
        <vt:i4>5</vt:i4>
      </vt:variant>
      <vt:variant>
        <vt:lpwstr>consultantplus://offline/ref=D23501F050F424F4D82578C3CB2CEE8B57904641151771040736B379B44Db2M</vt:lpwstr>
      </vt:variant>
      <vt:variant>
        <vt:lpwstr/>
      </vt:variant>
      <vt:variant>
        <vt:i4>7077938</vt:i4>
      </vt:variant>
      <vt:variant>
        <vt:i4>87</vt:i4>
      </vt:variant>
      <vt:variant>
        <vt:i4>0</vt:i4>
      </vt:variant>
      <vt:variant>
        <vt:i4>5</vt:i4>
      </vt:variant>
      <vt:variant>
        <vt:lpwstr/>
      </vt:variant>
      <vt:variant>
        <vt:lpwstr>Par805</vt:lpwstr>
      </vt:variant>
      <vt:variant>
        <vt:i4>7143474</vt:i4>
      </vt:variant>
      <vt:variant>
        <vt:i4>84</vt:i4>
      </vt:variant>
      <vt:variant>
        <vt:i4>0</vt:i4>
      </vt:variant>
      <vt:variant>
        <vt:i4>5</vt:i4>
      </vt:variant>
      <vt:variant>
        <vt:lpwstr/>
      </vt:variant>
      <vt:variant>
        <vt:lpwstr>Par804</vt:lpwstr>
      </vt:variant>
      <vt:variant>
        <vt:i4>4718605</vt:i4>
      </vt:variant>
      <vt:variant>
        <vt:i4>81</vt:i4>
      </vt:variant>
      <vt:variant>
        <vt:i4>0</vt:i4>
      </vt:variant>
      <vt:variant>
        <vt:i4>5</vt:i4>
      </vt:variant>
      <vt:variant>
        <vt:lpwstr>consultantplus://offline/ref=D23501F050F424F4D82578C3CB2CEE8B57904641151771040736B379B44Db2M</vt:lpwstr>
      </vt:variant>
      <vt:variant>
        <vt:lpwstr/>
      </vt:variant>
      <vt:variant>
        <vt:i4>4718605</vt:i4>
      </vt:variant>
      <vt:variant>
        <vt:i4>78</vt:i4>
      </vt:variant>
      <vt:variant>
        <vt:i4>0</vt:i4>
      </vt:variant>
      <vt:variant>
        <vt:i4>5</vt:i4>
      </vt:variant>
      <vt:variant>
        <vt:lpwstr>consultantplus://offline/ref=D23501F050F424F4D82578C3CB2CEE8B57904641151771040736B379B44Db2M</vt:lpwstr>
      </vt:variant>
      <vt:variant>
        <vt:lpwstr/>
      </vt:variant>
      <vt:variant>
        <vt:i4>6946866</vt:i4>
      </vt:variant>
      <vt:variant>
        <vt:i4>75</vt:i4>
      </vt:variant>
      <vt:variant>
        <vt:i4>0</vt:i4>
      </vt:variant>
      <vt:variant>
        <vt:i4>5</vt:i4>
      </vt:variant>
      <vt:variant>
        <vt:lpwstr/>
      </vt:variant>
      <vt:variant>
        <vt:lpwstr>Par803</vt:lpwstr>
      </vt:variant>
      <vt:variant>
        <vt:i4>7012402</vt:i4>
      </vt:variant>
      <vt:variant>
        <vt:i4>72</vt:i4>
      </vt:variant>
      <vt:variant>
        <vt:i4>0</vt:i4>
      </vt:variant>
      <vt:variant>
        <vt:i4>5</vt:i4>
      </vt:variant>
      <vt:variant>
        <vt:lpwstr/>
      </vt:variant>
      <vt:variant>
        <vt:lpwstr>Par802</vt:lpwstr>
      </vt:variant>
      <vt:variant>
        <vt:i4>7012402</vt:i4>
      </vt:variant>
      <vt:variant>
        <vt:i4>69</vt:i4>
      </vt:variant>
      <vt:variant>
        <vt:i4>0</vt:i4>
      </vt:variant>
      <vt:variant>
        <vt:i4>5</vt:i4>
      </vt:variant>
      <vt:variant>
        <vt:lpwstr/>
      </vt:variant>
      <vt:variant>
        <vt:lpwstr>Par802</vt:lpwstr>
      </vt:variant>
      <vt:variant>
        <vt:i4>7012400</vt:i4>
      </vt:variant>
      <vt:variant>
        <vt:i4>66</vt:i4>
      </vt:variant>
      <vt:variant>
        <vt:i4>0</vt:i4>
      </vt:variant>
      <vt:variant>
        <vt:i4>5</vt:i4>
      </vt:variant>
      <vt:variant>
        <vt:lpwstr/>
      </vt:variant>
      <vt:variant>
        <vt:lpwstr>Par822</vt:lpwstr>
      </vt:variant>
      <vt:variant>
        <vt:i4>6553650</vt:i4>
      </vt:variant>
      <vt:variant>
        <vt:i4>63</vt:i4>
      </vt:variant>
      <vt:variant>
        <vt:i4>0</vt:i4>
      </vt:variant>
      <vt:variant>
        <vt:i4>5</vt:i4>
      </vt:variant>
      <vt:variant>
        <vt:lpwstr/>
      </vt:variant>
      <vt:variant>
        <vt:lpwstr>Par306</vt:lpwstr>
      </vt:variant>
      <vt:variant>
        <vt:i4>6291506</vt:i4>
      </vt:variant>
      <vt:variant>
        <vt:i4>60</vt:i4>
      </vt:variant>
      <vt:variant>
        <vt:i4>0</vt:i4>
      </vt:variant>
      <vt:variant>
        <vt:i4>5</vt:i4>
      </vt:variant>
      <vt:variant>
        <vt:lpwstr/>
      </vt:variant>
      <vt:variant>
        <vt:lpwstr>Par302</vt:lpwstr>
      </vt:variant>
      <vt:variant>
        <vt:i4>6946866</vt:i4>
      </vt:variant>
      <vt:variant>
        <vt:i4>57</vt:i4>
      </vt:variant>
      <vt:variant>
        <vt:i4>0</vt:i4>
      </vt:variant>
      <vt:variant>
        <vt:i4>5</vt:i4>
      </vt:variant>
      <vt:variant>
        <vt:lpwstr/>
      </vt:variant>
      <vt:variant>
        <vt:lpwstr>Par308</vt:lpwstr>
      </vt:variant>
      <vt:variant>
        <vt:i4>6422578</vt:i4>
      </vt:variant>
      <vt:variant>
        <vt:i4>54</vt:i4>
      </vt:variant>
      <vt:variant>
        <vt:i4>0</vt:i4>
      </vt:variant>
      <vt:variant>
        <vt:i4>5</vt:i4>
      </vt:variant>
      <vt:variant>
        <vt:lpwstr/>
      </vt:variant>
      <vt:variant>
        <vt:lpwstr>Par300</vt:lpwstr>
      </vt:variant>
      <vt:variant>
        <vt:i4>6684731</vt:i4>
      </vt:variant>
      <vt:variant>
        <vt:i4>51</vt:i4>
      </vt:variant>
      <vt:variant>
        <vt:i4>0</vt:i4>
      </vt:variant>
      <vt:variant>
        <vt:i4>5</vt:i4>
      </vt:variant>
      <vt:variant>
        <vt:lpwstr/>
      </vt:variant>
      <vt:variant>
        <vt:lpwstr>Par295</vt:lpwstr>
      </vt:variant>
      <vt:variant>
        <vt:i4>6684731</vt:i4>
      </vt:variant>
      <vt:variant>
        <vt:i4>48</vt:i4>
      </vt:variant>
      <vt:variant>
        <vt:i4>0</vt:i4>
      </vt:variant>
      <vt:variant>
        <vt:i4>5</vt:i4>
      </vt:variant>
      <vt:variant>
        <vt:lpwstr/>
      </vt:variant>
      <vt:variant>
        <vt:lpwstr>Par295</vt:lpwstr>
      </vt:variant>
      <vt:variant>
        <vt:i4>5701634</vt:i4>
      </vt:variant>
      <vt:variant>
        <vt:i4>45</vt:i4>
      </vt:variant>
      <vt:variant>
        <vt:i4>0</vt:i4>
      </vt:variant>
      <vt:variant>
        <vt:i4>5</vt:i4>
      </vt:variant>
      <vt:variant>
        <vt:lpwstr/>
      </vt:variant>
      <vt:variant>
        <vt:lpwstr>Par68</vt:lpwstr>
      </vt:variant>
      <vt:variant>
        <vt:i4>7012404</vt:i4>
      </vt:variant>
      <vt:variant>
        <vt:i4>42</vt:i4>
      </vt:variant>
      <vt:variant>
        <vt:i4>0</vt:i4>
      </vt:variant>
      <vt:variant>
        <vt:i4>5</vt:i4>
      </vt:variant>
      <vt:variant>
        <vt:lpwstr/>
      </vt:variant>
      <vt:variant>
        <vt:lpwstr>Par268</vt:lpwstr>
      </vt:variant>
      <vt:variant>
        <vt:i4>6422580</vt:i4>
      </vt:variant>
      <vt:variant>
        <vt:i4>39</vt:i4>
      </vt:variant>
      <vt:variant>
        <vt:i4>0</vt:i4>
      </vt:variant>
      <vt:variant>
        <vt:i4>5</vt:i4>
      </vt:variant>
      <vt:variant>
        <vt:lpwstr/>
      </vt:variant>
      <vt:variant>
        <vt:lpwstr>Par261</vt:lpwstr>
      </vt:variant>
      <vt:variant>
        <vt:i4>6619185</vt:i4>
      </vt:variant>
      <vt:variant>
        <vt:i4>36</vt:i4>
      </vt:variant>
      <vt:variant>
        <vt:i4>0</vt:i4>
      </vt:variant>
      <vt:variant>
        <vt:i4>5</vt:i4>
      </vt:variant>
      <vt:variant>
        <vt:lpwstr/>
      </vt:variant>
      <vt:variant>
        <vt:lpwstr>Par236</vt:lpwstr>
      </vt:variant>
      <vt:variant>
        <vt:i4>6815796</vt:i4>
      </vt:variant>
      <vt:variant>
        <vt:i4>33</vt:i4>
      </vt:variant>
      <vt:variant>
        <vt:i4>0</vt:i4>
      </vt:variant>
      <vt:variant>
        <vt:i4>5</vt:i4>
      </vt:variant>
      <vt:variant>
        <vt:lpwstr/>
      </vt:variant>
      <vt:variant>
        <vt:lpwstr>Par168</vt:lpwstr>
      </vt:variant>
      <vt:variant>
        <vt:i4>6488116</vt:i4>
      </vt:variant>
      <vt:variant>
        <vt:i4>30</vt:i4>
      </vt:variant>
      <vt:variant>
        <vt:i4>0</vt:i4>
      </vt:variant>
      <vt:variant>
        <vt:i4>5</vt:i4>
      </vt:variant>
      <vt:variant>
        <vt:lpwstr/>
      </vt:variant>
      <vt:variant>
        <vt:lpwstr>Par163</vt:lpwstr>
      </vt:variant>
      <vt:variant>
        <vt:i4>6357044</vt:i4>
      </vt:variant>
      <vt:variant>
        <vt:i4>27</vt:i4>
      </vt:variant>
      <vt:variant>
        <vt:i4>0</vt:i4>
      </vt:variant>
      <vt:variant>
        <vt:i4>5</vt:i4>
      </vt:variant>
      <vt:variant>
        <vt:lpwstr/>
      </vt:variant>
      <vt:variant>
        <vt:lpwstr>Par161</vt:lpwstr>
      </vt:variant>
      <vt:variant>
        <vt:i4>6422586</vt:i4>
      </vt:variant>
      <vt:variant>
        <vt:i4>24</vt:i4>
      </vt:variant>
      <vt:variant>
        <vt:i4>0</vt:i4>
      </vt:variant>
      <vt:variant>
        <vt:i4>5</vt:i4>
      </vt:variant>
      <vt:variant>
        <vt:lpwstr/>
      </vt:variant>
      <vt:variant>
        <vt:lpwstr>Par281</vt:lpwstr>
      </vt:variant>
      <vt:variant>
        <vt:i4>7012400</vt:i4>
      </vt:variant>
      <vt:variant>
        <vt:i4>21</vt:i4>
      </vt:variant>
      <vt:variant>
        <vt:i4>0</vt:i4>
      </vt:variant>
      <vt:variant>
        <vt:i4>5</vt:i4>
      </vt:variant>
      <vt:variant>
        <vt:lpwstr/>
      </vt:variant>
      <vt:variant>
        <vt:lpwstr>Par822</vt:lpwstr>
      </vt:variant>
      <vt:variant>
        <vt:i4>6750262</vt:i4>
      </vt:variant>
      <vt:variant>
        <vt:i4>18</vt:i4>
      </vt:variant>
      <vt:variant>
        <vt:i4>0</vt:i4>
      </vt:variant>
      <vt:variant>
        <vt:i4>5</vt:i4>
      </vt:variant>
      <vt:variant>
        <vt:lpwstr/>
      </vt:variant>
      <vt:variant>
        <vt:lpwstr>Par345</vt:lpwstr>
      </vt:variant>
      <vt:variant>
        <vt:i4>6750262</vt:i4>
      </vt:variant>
      <vt:variant>
        <vt:i4>15</vt:i4>
      </vt:variant>
      <vt:variant>
        <vt:i4>0</vt:i4>
      </vt:variant>
      <vt:variant>
        <vt:i4>5</vt:i4>
      </vt:variant>
      <vt:variant>
        <vt:lpwstr/>
      </vt:variant>
      <vt:variant>
        <vt:lpwstr>Par345</vt:lpwstr>
      </vt:variant>
      <vt:variant>
        <vt:i4>3407931</vt:i4>
      </vt:variant>
      <vt:variant>
        <vt:i4>12</vt:i4>
      </vt:variant>
      <vt:variant>
        <vt:i4>0</vt:i4>
      </vt:variant>
      <vt:variant>
        <vt:i4>5</vt:i4>
      </vt:variant>
      <vt:variant>
        <vt:lpwstr>consultantplus://offline/ref=9B85A28E12BF694E1BF12922DDCD003B1454690C7EFDC51C5A5B7399C749AB5E6DEF515B64549077A3Q0H</vt:lpwstr>
      </vt:variant>
      <vt:variant>
        <vt:lpwstr/>
      </vt:variant>
      <vt:variant>
        <vt:i4>3407935</vt:i4>
      </vt:variant>
      <vt:variant>
        <vt:i4>9</vt:i4>
      </vt:variant>
      <vt:variant>
        <vt:i4>0</vt:i4>
      </vt:variant>
      <vt:variant>
        <vt:i4>5</vt:i4>
      </vt:variant>
      <vt:variant>
        <vt:lpwstr>consultantplus://offline/ref=9B85A28E12BF694E1BF12922DDCD003B1454690C7EFDC51C5A5B7399C749AB5E6DEF515B64549272A3Q3H</vt:lpwstr>
      </vt:variant>
      <vt:variant>
        <vt:lpwstr/>
      </vt:variant>
      <vt:variant>
        <vt:i4>3407935</vt:i4>
      </vt:variant>
      <vt:variant>
        <vt:i4>6</vt:i4>
      </vt:variant>
      <vt:variant>
        <vt:i4>0</vt:i4>
      </vt:variant>
      <vt:variant>
        <vt:i4>5</vt:i4>
      </vt:variant>
      <vt:variant>
        <vt:lpwstr>consultantplus://offline/ref=9B85A28E12BF694E1BF12922DDCD003B1454690C7EFDC51C5A5B7399C749AB5E6DEF515B64549272A3Q3H</vt:lpwstr>
      </vt:variant>
      <vt:variant>
        <vt:lpwstr/>
      </vt:variant>
      <vt:variant>
        <vt:i4>2883642</vt:i4>
      </vt:variant>
      <vt:variant>
        <vt:i4>3</vt:i4>
      </vt:variant>
      <vt:variant>
        <vt:i4>0</vt:i4>
      </vt:variant>
      <vt:variant>
        <vt:i4>5</vt:i4>
      </vt:variant>
      <vt:variant>
        <vt:lpwstr>consultantplus://offline/ref=D23501F050F424F4D82578C3CB2CEE8B57914245111071040736B379B4D20C802CF461E26E9142b0M</vt:lpwstr>
      </vt:variant>
      <vt:variant>
        <vt:lpwstr/>
      </vt:variant>
      <vt:variant>
        <vt:i4>2883680</vt:i4>
      </vt:variant>
      <vt:variant>
        <vt:i4>0</vt:i4>
      </vt:variant>
      <vt:variant>
        <vt:i4>0</vt:i4>
      </vt:variant>
      <vt:variant>
        <vt:i4>5</vt:i4>
      </vt:variant>
      <vt:variant>
        <vt:lpwstr>consultantplus://offline/ref=D23501F050F424F4D82578C3CB2CEE8B57914245111071040736B379B4D20C802CF461E0689042b4M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формирования муниципального задания на оказание муниципальных услуг (выполнение работ) муниципальными учреждениями муниципального образования город Балаково</dc:title>
  <dc:creator>Бурлакова Л А</dc:creator>
  <cp:lastModifiedBy>Пользователь Windows</cp:lastModifiedBy>
  <cp:revision>6</cp:revision>
  <cp:lastPrinted>2020-09-11T07:11:00Z</cp:lastPrinted>
  <dcterms:created xsi:type="dcterms:W3CDTF">2020-06-09T05:05:00Z</dcterms:created>
  <dcterms:modified xsi:type="dcterms:W3CDTF">2020-09-14T07:54:00Z</dcterms:modified>
</cp:coreProperties>
</file>